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glossary/document.xml" ContentType="application/vnd.openxmlformats-officedocument.wordprocessingml.document.glossary+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body>
    <w:p w:rsidR="00334BBF" w:rsidP="00334BBF" w:rsidRDefault="00334BBF" w14:paraId="08A24C2E" w14:textId="360DF99B">
      <w:pPr>
        <w:rPr>
          <w:rFonts w:ascii="Arial" w:hAnsi="Arial" w:cs="Arial"/>
          <w:b/>
          <w:bCs/>
          <w:noProof/>
          <w:color w:val="1F3864" w:themeColor="accent1" w:themeShade="80"/>
          <w:sz w:val="44"/>
          <w:szCs w:val="44"/>
        </w:rPr>
      </w:pPr>
      <w:r w:rsidRPr="004546C0">
        <w:rPr>
          <w:rFonts w:ascii="Arial" w:hAnsi="Arial" w:cs="Arial"/>
          <w:b/>
          <w:bCs/>
          <w:noProof/>
          <w:color w:val="1F3864" w:themeColor="accent1" w:themeShade="80"/>
          <w:sz w:val="44"/>
          <w:szCs w:val="44"/>
        </w:rPr>
        <w:t>Pharmaecutical Needs Assesment</w:t>
      </w:r>
    </w:p>
    <w:p w:rsidRPr="00F4016C" w:rsidR="00F4016C" w:rsidP="00F4016C" w:rsidRDefault="00F4016C" w14:paraId="60DDBD17" w14:textId="77777777">
      <w:pPr>
        <w:rPr>
          <w:rFonts w:ascii="Arial" w:hAnsi="Arial" w:cs="Arial"/>
          <w:b/>
          <w:bCs/>
          <w:noProof/>
          <w:color w:val="1F3864" w:themeColor="accent1" w:themeShade="80"/>
          <w:sz w:val="40"/>
          <w:szCs w:val="40"/>
        </w:rPr>
      </w:pPr>
      <w:r w:rsidRPr="00F4016C">
        <w:rPr>
          <w:rFonts w:ascii="Arial" w:hAnsi="Arial" w:cs="Arial"/>
          <w:b/>
          <w:bCs/>
          <w:noProof/>
          <w:color w:val="1F3864" w:themeColor="accent1" w:themeShade="80"/>
          <w:sz w:val="40"/>
          <w:szCs w:val="40"/>
        </w:rPr>
        <w:t>Appendix F</w:t>
      </w:r>
    </w:p>
    <w:p w:rsidRPr="004546C0" w:rsidR="00F4016C" w:rsidP="00334BBF" w:rsidRDefault="00F4016C" w14:paraId="41B1E652" w14:textId="77777777">
      <w:pPr>
        <w:rPr>
          <w:rFonts w:ascii="Arial" w:hAnsi="Arial" w:cs="Arial"/>
          <w:b/>
          <w:bCs/>
          <w:noProof/>
          <w:color w:val="1F3864" w:themeColor="accent1" w:themeShade="80"/>
          <w:sz w:val="44"/>
          <w:szCs w:val="44"/>
        </w:rPr>
      </w:pPr>
    </w:p>
    <w:p w:rsidR="00104C35" w:rsidP="00334BBF" w:rsidRDefault="00334BBF" w14:paraId="75D12583" w14:textId="77777777">
      <w:pPr>
        <w:rPr>
          <w:rFonts w:ascii="Arial" w:hAnsi="Arial" w:cs="Arial"/>
          <w:b/>
          <w:bCs/>
          <w:i/>
          <w:iCs/>
          <w:noProof/>
          <w:color w:val="1F3864" w:themeColor="accent1" w:themeShade="80"/>
          <w:sz w:val="44"/>
          <w:szCs w:val="44"/>
        </w:rPr>
      </w:pPr>
      <w:r w:rsidRPr="004546C0">
        <w:rPr>
          <w:rFonts w:ascii="Arial" w:hAnsi="Arial" w:cs="Arial"/>
          <w:b/>
          <w:bCs/>
          <w:i/>
          <w:iCs/>
          <w:noProof/>
          <w:color w:val="1F3864" w:themeColor="accent1" w:themeShade="80"/>
          <w:sz w:val="44"/>
          <w:szCs w:val="44"/>
        </w:rPr>
        <w:t>Health service mapping and Pharmacy Travel Time Analysis Report</w:t>
      </w:r>
      <w:r w:rsidR="00104C35">
        <w:rPr>
          <w:rFonts w:ascii="Arial" w:hAnsi="Arial" w:cs="Arial"/>
          <w:b/>
          <w:bCs/>
          <w:i/>
          <w:iCs/>
          <w:noProof/>
          <w:color w:val="1F3864" w:themeColor="accent1" w:themeShade="80"/>
          <w:sz w:val="44"/>
          <w:szCs w:val="44"/>
        </w:rPr>
        <w:t xml:space="preserve"> </w:t>
      </w:r>
    </w:p>
    <w:p w:rsidR="00334BBF" w:rsidP="00334BBF" w:rsidRDefault="00104C35" w14:paraId="0EE73024" w14:textId="09A0B875">
      <w:pPr>
        <w:rPr>
          <w:rFonts w:ascii="Arial" w:hAnsi="Arial" w:cs="Arial"/>
          <w:b/>
          <w:bCs/>
          <w:i/>
          <w:iCs/>
          <w:noProof/>
          <w:color w:val="1F3864" w:themeColor="accent1" w:themeShade="80"/>
          <w:sz w:val="24"/>
          <w:szCs w:val="24"/>
        </w:rPr>
      </w:pPr>
      <w:r w:rsidRPr="00104C35">
        <w:rPr>
          <w:rFonts w:ascii="Arial" w:hAnsi="Arial" w:cs="Arial"/>
          <w:b/>
          <w:bCs/>
          <w:i/>
          <w:iCs/>
          <w:noProof/>
          <w:color w:val="1F3864" w:themeColor="accent1" w:themeShade="80"/>
          <w:sz w:val="24"/>
          <w:szCs w:val="24"/>
        </w:rPr>
        <w:t>(As at 22/03/22)</w:t>
      </w:r>
    </w:p>
    <w:sdt>
      <w:sdtPr>
        <w:rPr>
          <w:rFonts w:ascii="Arial" w:hAnsi="Arial" w:cs="Arial" w:eastAsiaTheme="minorHAnsi"/>
          <w:color w:val="auto"/>
          <w:sz w:val="22"/>
          <w:szCs w:val="22"/>
          <w:lang w:val="en-GB"/>
        </w:rPr>
        <w:id w:val="-1139329611"/>
        <w:docPartObj>
          <w:docPartGallery w:val="Table of Contents"/>
          <w:docPartUnique/>
        </w:docPartObj>
      </w:sdtPr>
      <w:sdtEndPr>
        <w:rPr>
          <w:b/>
          <w:bCs/>
          <w:noProof/>
        </w:rPr>
      </w:sdtEndPr>
      <w:sdtContent>
        <w:p w:rsidRPr="004546C0" w:rsidR="00334BBF" w:rsidRDefault="00334BBF" w14:paraId="05241142" w14:textId="19B0D5F0">
          <w:pPr>
            <w:pStyle w:val="TOCHeading"/>
            <w:rPr>
              <w:rFonts w:ascii="Arial" w:hAnsi="Arial" w:cs="Arial"/>
              <w:b/>
              <w:bCs/>
            </w:rPr>
          </w:pPr>
          <w:r w:rsidRPr="004546C0">
            <w:rPr>
              <w:rFonts w:ascii="Arial" w:hAnsi="Arial" w:cs="Arial"/>
              <w:b/>
              <w:bCs/>
            </w:rPr>
            <w:t>Contents</w:t>
          </w:r>
        </w:p>
        <w:p w:rsidR="00104C35" w:rsidRDefault="00334BBF" w14:paraId="4D371048" w14:textId="532E1A94">
          <w:pPr>
            <w:pStyle w:val="TOC1"/>
            <w:tabs>
              <w:tab w:val="right" w:leader="dot" w:pos="9016"/>
            </w:tabs>
            <w:rPr>
              <w:rFonts w:eastAsiaTheme="minorEastAsia"/>
              <w:noProof/>
              <w:lang w:eastAsia="en-GB"/>
            </w:rPr>
          </w:pPr>
          <w:r w:rsidRPr="004546C0">
            <w:rPr>
              <w:rFonts w:ascii="Arial" w:hAnsi="Arial" w:cs="Arial"/>
            </w:rPr>
            <w:fldChar w:fldCharType="begin"/>
          </w:r>
          <w:r w:rsidRPr="004546C0">
            <w:rPr>
              <w:rFonts w:ascii="Arial" w:hAnsi="Arial" w:cs="Arial"/>
            </w:rPr>
            <w:instrText xml:space="preserve"> TOC \o "1-3" \h \z \u </w:instrText>
          </w:r>
          <w:r w:rsidRPr="004546C0">
            <w:rPr>
              <w:rFonts w:ascii="Arial" w:hAnsi="Arial" w:cs="Arial"/>
            </w:rPr>
            <w:fldChar w:fldCharType="separate"/>
          </w:r>
          <w:hyperlink w:history="1" w:anchor="_Toc104560199">
            <w:r w:rsidRPr="008002F7" w:rsidR="00104C35">
              <w:rPr>
                <w:rStyle w:val="Hyperlink"/>
                <w:rFonts w:ascii="Arial" w:hAnsi="Arial" w:cs="Arial"/>
                <w:b/>
                <w:bCs/>
                <w:noProof/>
              </w:rPr>
              <w:t>General Practioners across Essex</w:t>
            </w:r>
            <w:r w:rsidR="00104C35">
              <w:rPr>
                <w:noProof/>
                <w:webHidden/>
              </w:rPr>
              <w:tab/>
            </w:r>
            <w:r w:rsidR="00104C35">
              <w:rPr>
                <w:noProof/>
                <w:webHidden/>
              </w:rPr>
              <w:fldChar w:fldCharType="begin"/>
            </w:r>
            <w:r w:rsidR="00104C35">
              <w:rPr>
                <w:noProof/>
                <w:webHidden/>
              </w:rPr>
              <w:instrText xml:space="preserve"> PAGEREF _Toc104560199 \h </w:instrText>
            </w:r>
            <w:r w:rsidR="00104C35">
              <w:rPr>
                <w:noProof/>
                <w:webHidden/>
              </w:rPr>
            </w:r>
            <w:r w:rsidR="00104C35">
              <w:rPr>
                <w:noProof/>
                <w:webHidden/>
              </w:rPr>
              <w:fldChar w:fldCharType="separate"/>
            </w:r>
            <w:r w:rsidR="00104C35">
              <w:rPr>
                <w:noProof/>
                <w:webHidden/>
              </w:rPr>
              <w:t>2</w:t>
            </w:r>
            <w:r w:rsidR="00104C35">
              <w:rPr>
                <w:noProof/>
                <w:webHidden/>
              </w:rPr>
              <w:fldChar w:fldCharType="end"/>
            </w:r>
          </w:hyperlink>
        </w:p>
        <w:p w:rsidR="00104C35" w:rsidRDefault="00F4016C" w14:paraId="547886CD" w14:textId="1B3F9DBF">
          <w:pPr>
            <w:pStyle w:val="TOC1"/>
            <w:tabs>
              <w:tab w:val="right" w:leader="dot" w:pos="9016"/>
            </w:tabs>
            <w:rPr>
              <w:rFonts w:eastAsiaTheme="minorEastAsia"/>
              <w:noProof/>
              <w:lang w:eastAsia="en-GB"/>
            </w:rPr>
          </w:pPr>
          <w:hyperlink w:history="1" w:anchor="_Toc104560200">
            <w:r w:rsidRPr="008002F7" w:rsidR="00104C35">
              <w:rPr>
                <w:rStyle w:val="Hyperlink"/>
                <w:rFonts w:ascii="Arial" w:hAnsi="Arial" w:cs="Arial"/>
                <w:b/>
                <w:bCs/>
                <w:noProof/>
              </w:rPr>
              <w:t>Hospitals across Greater Essex</w:t>
            </w:r>
            <w:r w:rsidR="00104C35">
              <w:rPr>
                <w:noProof/>
                <w:webHidden/>
              </w:rPr>
              <w:tab/>
            </w:r>
            <w:r w:rsidR="00104C35">
              <w:rPr>
                <w:noProof/>
                <w:webHidden/>
              </w:rPr>
              <w:fldChar w:fldCharType="begin"/>
            </w:r>
            <w:r w:rsidR="00104C35">
              <w:rPr>
                <w:noProof/>
                <w:webHidden/>
              </w:rPr>
              <w:instrText xml:space="preserve"> PAGEREF _Toc104560200 \h </w:instrText>
            </w:r>
            <w:r w:rsidR="00104C35">
              <w:rPr>
                <w:noProof/>
                <w:webHidden/>
              </w:rPr>
            </w:r>
            <w:r w:rsidR="00104C35">
              <w:rPr>
                <w:noProof/>
                <w:webHidden/>
              </w:rPr>
              <w:fldChar w:fldCharType="separate"/>
            </w:r>
            <w:r w:rsidR="00104C35">
              <w:rPr>
                <w:noProof/>
                <w:webHidden/>
              </w:rPr>
              <w:t>3</w:t>
            </w:r>
            <w:r w:rsidR="00104C35">
              <w:rPr>
                <w:noProof/>
                <w:webHidden/>
              </w:rPr>
              <w:fldChar w:fldCharType="end"/>
            </w:r>
          </w:hyperlink>
        </w:p>
        <w:p w:rsidR="00104C35" w:rsidRDefault="00F4016C" w14:paraId="2ED84ED9" w14:textId="3ACE08C3">
          <w:pPr>
            <w:pStyle w:val="TOC1"/>
            <w:tabs>
              <w:tab w:val="right" w:leader="dot" w:pos="9016"/>
            </w:tabs>
            <w:rPr>
              <w:rFonts w:eastAsiaTheme="minorEastAsia"/>
              <w:noProof/>
              <w:lang w:eastAsia="en-GB"/>
            </w:rPr>
          </w:pPr>
          <w:hyperlink w:history="1" w:anchor="_Toc104560201">
            <w:r w:rsidRPr="008002F7" w:rsidR="00104C35">
              <w:rPr>
                <w:rStyle w:val="Hyperlink"/>
                <w:rFonts w:ascii="Arial" w:hAnsi="Arial" w:cs="Arial"/>
                <w:b/>
                <w:bCs/>
                <w:noProof/>
              </w:rPr>
              <w:t>Pharmacies across Essex</w:t>
            </w:r>
            <w:r w:rsidR="00104C35">
              <w:rPr>
                <w:noProof/>
                <w:webHidden/>
              </w:rPr>
              <w:tab/>
            </w:r>
            <w:r w:rsidR="00104C35">
              <w:rPr>
                <w:noProof/>
                <w:webHidden/>
              </w:rPr>
              <w:fldChar w:fldCharType="begin"/>
            </w:r>
            <w:r w:rsidR="00104C35">
              <w:rPr>
                <w:noProof/>
                <w:webHidden/>
              </w:rPr>
              <w:instrText xml:space="preserve"> PAGEREF _Toc104560201 \h </w:instrText>
            </w:r>
            <w:r w:rsidR="00104C35">
              <w:rPr>
                <w:noProof/>
                <w:webHidden/>
              </w:rPr>
            </w:r>
            <w:r w:rsidR="00104C35">
              <w:rPr>
                <w:noProof/>
                <w:webHidden/>
              </w:rPr>
              <w:fldChar w:fldCharType="separate"/>
            </w:r>
            <w:r w:rsidR="00104C35">
              <w:rPr>
                <w:noProof/>
                <w:webHidden/>
              </w:rPr>
              <w:t>4</w:t>
            </w:r>
            <w:r w:rsidR="00104C35">
              <w:rPr>
                <w:noProof/>
                <w:webHidden/>
              </w:rPr>
              <w:fldChar w:fldCharType="end"/>
            </w:r>
          </w:hyperlink>
        </w:p>
        <w:p w:rsidR="00104C35" w:rsidRDefault="00F4016C" w14:paraId="3B55B5A5" w14:textId="75759FE4">
          <w:pPr>
            <w:pStyle w:val="TOC1"/>
            <w:tabs>
              <w:tab w:val="right" w:leader="dot" w:pos="9016"/>
            </w:tabs>
            <w:rPr>
              <w:rFonts w:eastAsiaTheme="minorEastAsia"/>
              <w:noProof/>
              <w:lang w:eastAsia="en-GB"/>
            </w:rPr>
          </w:pPr>
          <w:hyperlink w:history="1" w:anchor="_Toc104560202">
            <w:r w:rsidRPr="008002F7" w:rsidR="00104C35">
              <w:rPr>
                <w:rStyle w:val="Hyperlink"/>
                <w:rFonts w:ascii="Arial" w:hAnsi="Arial" w:cs="Arial"/>
                <w:b/>
                <w:bCs/>
                <w:noProof/>
              </w:rPr>
              <w:t>Travel Time to Pharmacies across Essex</w:t>
            </w:r>
            <w:r w:rsidR="00104C35">
              <w:rPr>
                <w:noProof/>
                <w:webHidden/>
              </w:rPr>
              <w:tab/>
            </w:r>
            <w:r w:rsidR="00104C35">
              <w:rPr>
                <w:noProof/>
                <w:webHidden/>
              </w:rPr>
              <w:fldChar w:fldCharType="begin"/>
            </w:r>
            <w:r w:rsidR="00104C35">
              <w:rPr>
                <w:noProof/>
                <w:webHidden/>
              </w:rPr>
              <w:instrText xml:space="preserve"> PAGEREF _Toc104560202 \h </w:instrText>
            </w:r>
            <w:r w:rsidR="00104C35">
              <w:rPr>
                <w:noProof/>
                <w:webHidden/>
              </w:rPr>
            </w:r>
            <w:r w:rsidR="00104C35">
              <w:rPr>
                <w:noProof/>
                <w:webHidden/>
              </w:rPr>
              <w:fldChar w:fldCharType="separate"/>
            </w:r>
            <w:r w:rsidR="00104C35">
              <w:rPr>
                <w:noProof/>
                <w:webHidden/>
              </w:rPr>
              <w:t>5</w:t>
            </w:r>
            <w:r w:rsidR="00104C35">
              <w:rPr>
                <w:noProof/>
                <w:webHidden/>
              </w:rPr>
              <w:fldChar w:fldCharType="end"/>
            </w:r>
          </w:hyperlink>
        </w:p>
        <w:p w:rsidR="00104C35" w:rsidRDefault="00F4016C" w14:paraId="62265A79" w14:textId="2E9787AE">
          <w:pPr>
            <w:pStyle w:val="TOC2"/>
            <w:tabs>
              <w:tab w:val="right" w:leader="dot" w:pos="9016"/>
            </w:tabs>
            <w:rPr>
              <w:rFonts w:eastAsiaTheme="minorEastAsia"/>
              <w:noProof/>
              <w:lang w:eastAsia="en-GB"/>
            </w:rPr>
          </w:pPr>
          <w:hyperlink w:history="1" w:anchor="_Toc104560203">
            <w:r w:rsidRPr="008002F7" w:rsidR="00104C35">
              <w:rPr>
                <w:rStyle w:val="Hyperlink"/>
                <w:rFonts w:ascii="Arial" w:hAnsi="Arial" w:cs="Arial"/>
                <w:b/>
                <w:bCs/>
                <w:noProof/>
              </w:rPr>
              <w:t>Travel Time Population and step-change in Access, including by mixed journey methods, deprivation and rurality</w:t>
            </w:r>
            <w:r w:rsidR="00104C35">
              <w:rPr>
                <w:noProof/>
                <w:webHidden/>
              </w:rPr>
              <w:tab/>
            </w:r>
            <w:r w:rsidR="00104C35">
              <w:rPr>
                <w:noProof/>
                <w:webHidden/>
              </w:rPr>
              <w:fldChar w:fldCharType="begin"/>
            </w:r>
            <w:r w:rsidR="00104C35">
              <w:rPr>
                <w:noProof/>
                <w:webHidden/>
              </w:rPr>
              <w:instrText xml:space="preserve"> PAGEREF _Toc104560203 \h </w:instrText>
            </w:r>
            <w:r w:rsidR="00104C35">
              <w:rPr>
                <w:noProof/>
                <w:webHidden/>
              </w:rPr>
            </w:r>
            <w:r w:rsidR="00104C35">
              <w:rPr>
                <w:noProof/>
                <w:webHidden/>
              </w:rPr>
              <w:fldChar w:fldCharType="separate"/>
            </w:r>
            <w:r w:rsidR="00104C35">
              <w:rPr>
                <w:noProof/>
                <w:webHidden/>
              </w:rPr>
              <w:t>5</w:t>
            </w:r>
            <w:r w:rsidR="00104C35">
              <w:rPr>
                <w:noProof/>
                <w:webHidden/>
              </w:rPr>
              <w:fldChar w:fldCharType="end"/>
            </w:r>
          </w:hyperlink>
        </w:p>
        <w:p w:rsidR="00104C35" w:rsidRDefault="00F4016C" w14:paraId="7469C47F" w14:textId="1565D5FD">
          <w:pPr>
            <w:pStyle w:val="TOC2"/>
            <w:tabs>
              <w:tab w:val="right" w:leader="dot" w:pos="9016"/>
            </w:tabs>
            <w:rPr>
              <w:rFonts w:eastAsiaTheme="minorEastAsia"/>
              <w:noProof/>
              <w:lang w:eastAsia="en-GB"/>
            </w:rPr>
          </w:pPr>
          <w:hyperlink w:history="1" w:anchor="_Toc104560204">
            <w:r w:rsidRPr="008002F7" w:rsidR="00104C35">
              <w:rPr>
                <w:rStyle w:val="Hyperlink"/>
                <w:b/>
                <w:bCs/>
                <w:noProof/>
              </w:rPr>
              <w:t>Are these areas with ‘difficult access’ to a pharmacy able to get to a dispensing doctor?</w:t>
            </w:r>
            <w:r w:rsidR="00104C35">
              <w:rPr>
                <w:noProof/>
                <w:webHidden/>
              </w:rPr>
              <w:tab/>
            </w:r>
            <w:r w:rsidR="00104C35">
              <w:rPr>
                <w:noProof/>
                <w:webHidden/>
              </w:rPr>
              <w:fldChar w:fldCharType="begin"/>
            </w:r>
            <w:r w:rsidR="00104C35">
              <w:rPr>
                <w:noProof/>
                <w:webHidden/>
              </w:rPr>
              <w:instrText xml:space="preserve"> PAGEREF _Toc104560204 \h </w:instrText>
            </w:r>
            <w:r w:rsidR="00104C35">
              <w:rPr>
                <w:noProof/>
                <w:webHidden/>
              </w:rPr>
            </w:r>
            <w:r w:rsidR="00104C35">
              <w:rPr>
                <w:noProof/>
                <w:webHidden/>
              </w:rPr>
              <w:fldChar w:fldCharType="separate"/>
            </w:r>
            <w:r w:rsidR="00104C35">
              <w:rPr>
                <w:noProof/>
                <w:webHidden/>
              </w:rPr>
              <w:t>11</w:t>
            </w:r>
            <w:r w:rsidR="00104C35">
              <w:rPr>
                <w:noProof/>
                <w:webHidden/>
              </w:rPr>
              <w:fldChar w:fldCharType="end"/>
            </w:r>
          </w:hyperlink>
        </w:p>
        <w:p w:rsidR="00104C35" w:rsidRDefault="00F4016C" w14:paraId="18A43599" w14:textId="3B3014E0">
          <w:pPr>
            <w:pStyle w:val="TOC2"/>
            <w:tabs>
              <w:tab w:val="right" w:leader="dot" w:pos="9016"/>
            </w:tabs>
            <w:rPr>
              <w:rFonts w:eastAsiaTheme="minorEastAsia"/>
              <w:noProof/>
              <w:lang w:eastAsia="en-GB"/>
            </w:rPr>
          </w:pPr>
          <w:hyperlink w:history="1" w:anchor="_Toc104560205">
            <w:r w:rsidRPr="008002F7" w:rsidR="00104C35">
              <w:rPr>
                <w:rStyle w:val="Hyperlink"/>
                <w:rFonts w:ascii="Arial" w:hAnsi="Arial" w:cs="Arial"/>
                <w:b/>
                <w:bCs/>
                <w:noProof/>
              </w:rPr>
              <w:t>Pharmacy Access by Walking</w:t>
            </w:r>
            <w:r w:rsidR="00104C35">
              <w:rPr>
                <w:noProof/>
                <w:webHidden/>
              </w:rPr>
              <w:tab/>
            </w:r>
            <w:r w:rsidR="00104C35">
              <w:rPr>
                <w:noProof/>
                <w:webHidden/>
              </w:rPr>
              <w:fldChar w:fldCharType="begin"/>
            </w:r>
            <w:r w:rsidR="00104C35">
              <w:rPr>
                <w:noProof/>
                <w:webHidden/>
              </w:rPr>
              <w:instrText xml:space="preserve"> PAGEREF _Toc104560205 \h </w:instrText>
            </w:r>
            <w:r w:rsidR="00104C35">
              <w:rPr>
                <w:noProof/>
                <w:webHidden/>
              </w:rPr>
            </w:r>
            <w:r w:rsidR="00104C35">
              <w:rPr>
                <w:noProof/>
                <w:webHidden/>
              </w:rPr>
              <w:fldChar w:fldCharType="separate"/>
            </w:r>
            <w:r w:rsidR="00104C35">
              <w:rPr>
                <w:noProof/>
                <w:webHidden/>
              </w:rPr>
              <w:t>12</w:t>
            </w:r>
            <w:r w:rsidR="00104C35">
              <w:rPr>
                <w:noProof/>
                <w:webHidden/>
              </w:rPr>
              <w:fldChar w:fldCharType="end"/>
            </w:r>
          </w:hyperlink>
        </w:p>
        <w:p w:rsidR="00104C35" w:rsidRDefault="00F4016C" w14:paraId="6EA8F2FD" w14:textId="2133F840">
          <w:pPr>
            <w:pStyle w:val="TOC3"/>
            <w:tabs>
              <w:tab w:val="right" w:leader="dot" w:pos="9016"/>
            </w:tabs>
            <w:rPr>
              <w:rFonts w:eastAsiaTheme="minorEastAsia"/>
              <w:noProof/>
              <w:lang w:eastAsia="en-GB"/>
            </w:rPr>
          </w:pPr>
          <w:hyperlink w:history="1" w:anchor="_Toc104560206">
            <w:r w:rsidRPr="008002F7" w:rsidR="00104C35">
              <w:rPr>
                <w:rStyle w:val="Hyperlink"/>
                <w:rFonts w:ascii="Arial" w:hAnsi="Arial" w:cs="Arial"/>
                <w:noProof/>
              </w:rPr>
              <w:t>Walking Within 20-minutes</w:t>
            </w:r>
            <w:r w:rsidR="00104C35">
              <w:rPr>
                <w:noProof/>
                <w:webHidden/>
              </w:rPr>
              <w:tab/>
            </w:r>
            <w:r w:rsidR="00104C35">
              <w:rPr>
                <w:noProof/>
                <w:webHidden/>
              </w:rPr>
              <w:fldChar w:fldCharType="begin"/>
            </w:r>
            <w:r w:rsidR="00104C35">
              <w:rPr>
                <w:noProof/>
                <w:webHidden/>
              </w:rPr>
              <w:instrText xml:space="preserve"> PAGEREF _Toc104560206 \h </w:instrText>
            </w:r>
            <w:r w:rsidR="00104C35">
              <w:rPr>
                <w:noProof/>
                <w:webHidden/>
              </w:rPr>
            </w:r>
            <w:r w:rsidR="00104C35">
              <w:rPr>
                <w:noProof/>
                <w:webHidden/>
              </w:rPr>
              <w:fldChar w:fldCharType="separate"/>
            </w:r>
            <w:r w:rsidR="00104C35">
              <w:rPr>
                <w:noProof/>
                <w:webHidden/>
              </w:rPr>
              <w:t>12</w:t>
            </w:r>
            <w:r w:rsidR="00104C35">
              <w:rPr>
                <w:noProof/>
                <w:webHidden/>
              </w:rPr>
              <w:fldChar w:fldCharType="end"/>
            </w:r>
          </w:hyperlink>
        </w:p>
        <w:p w:rsidR="00104C35" w:rsidRDefault="00F4016C" w14:paraId="627ECDE4" w14:textId="5C6A5E51">
          <w:pPr>
            <w:pStyle w:val="TOC3"/>
            <w:tabs>
              <w:tab w:val="right" w:leader="dot" w:pos="9016"/>
            </w:tabs>
            <w:rPr>
              <w:rFonts w:eastAsiaTheme="minorEastAsia"/>
              <w:noProof/>
              <w:lang w:eastAsia="en-GB"/>
            </w:rPr>
          </w:pPr>
          <w:hyperlink w:history="1" w:anchor="_Toc104560207">
            <w:r w:rsidRPr="008002F7" w:rsidR="00104C35">
              <w:rPr>
                <w:rStyle w:val="Hyperlink"/>
                <w:rFonts w:ascii="Arial" w:hAnsi="Arial" w:cs="Arial"/>
                <w:noProof/>
              </w:rPr>
              <w:t>Walking within 30-minutes</w:t>
            </w:r>
            <w:r w:rsidR="00104C35">
              <w:rPr>
                <w:noProof/>
                <w:webHidden/>
              </w:rPr>
              <w:tab/>
            </w:r>
            <w:r w:rsidR="00104C35">
              <w:rPr>
                <w:noProof/>
                <w:webHidden/>
              </w:rPr>
              <w:fldChar w:fldCharType="begin"/>
            </w:r>
            <w:r w:rsidR="00104C35">
              <w:rPr>
                <w:noProof/>
                <w:webHidden/>
              </w:rPr>
              <w:instrText xml:space="preserve"> PAGEREF _Toc104560207 \h </w:instrText>
            </w:r>
            <w:r w:rsidR="00104C35">
              <w:rPr>
                <w:noProof/>
                <w:webHidden/>
              </w:rPr>
            </w:r>
            <w:r w:rsidR="00104C35">
              <w:rPr>
                <w:noProof/>
                <w:webHidden/>
              </w:rPr>
              <w:fldChar w:fldCharType="separate"/>
            </w:r>
            <w:r w:rsidR="00104C35">
              <w:rPr>
                <w:noProof/>
                <w:webHidden/>
              </w:rPr>
              <w:t>14</w:t>
            </w:r>
            <w:r w:rsidR="00104C35">
              <w:rPr>
                <w:noProof/>
                <w:webHidden/>
              </w:rPr>
              <w:fldChar w:fldCharType="end"/>
            </w:r>
          </w:hyperlink>
        </w:p>
        <w:p w:rsidR="00104C35" w:rsidRDefault="00F4016C" w14:paraId="35AD98F1" w14:textId="2A31F846">
          <w:pPr>
            <w:pStyle w:val="TOC2"/>
            <w:tabs>
              <w:tab w:val="right" w:leader="dot" w:pos="9016"/>
            </w:tabs>
            <w:rPr>
              <w:rFonts w:eastAsiaTheme="minorEastAsia"/>
              <w:noProof/>
              <w:lang w:eastAsia="en-GB"/>
            </w:rPr>
          </w:pPr>
          <w:hyperlink w:history="1" w:anchor="_Toc104560208">
            <w:r w:rsidRPr="008002F7" w:rsidR="00104C35">
              <w:rPr>
                <w:rStyle w:val="Hyperlink"/>
                <w:rFonts w:ascii="Arial" w:hAnsi="Arial" w:cs="Arial"/>
                <w:b/>
                <w:bCs/>
                <w:noProof/>
              </w:rPr>
              <w:t>Pharmacy Access by Car</w:t>
            </w:r>
            <w:r w:rsidR="00104C35">
              <w:rPr>
                <w:noProof/>
                <w:webHidden/>
              </w:rPr>
              <w:tab/>
            </w:r>
            <w:r w:rsidR="00104C35">
              <w:rPr>
                <w:noProof/>
                <w:webHidden/>
              </w:rPr>
              <w:fldChar w:fldCharType="begin"/>
            </w:r>
            <w:r w:rsidR="00104C35">
              <w:rPr>
                <w:noProof/>
                <w:webHidden/>
              </w:rPr>
              <w:instrText xml:space="preserve"> PAGEREF _Toc104560208 \h </w:instrText>
            </w:r>
            <w:r w:rsidR="00104C35">
              <w:rPr>
                <w:noProof/>
                <w:webHidden/>
              </w:rPr>
            </w:r>
            <w:r w:rsidR="00104C35">
              <w:rPr>
                <w:noProof/>
                <w:webHidden/>
              </w:rPr>
              <w:fldChar w:fldCharType="separate"/>
            </w:r>
            <w:r w:rsidR="00104C35">
              <w:rPr>
                <w:noProof/>
                <w:webHidden/>
              </w:rPr>
              <w:t>17</w:t>
            </w:r>
            <w:r w:rsidR="00104C35">
              <w:rPr>
                <w:noProof/>
                <w:webHidden/>
              </w:rPr>
              <w:fldChar w:fldCharType="end"/>
            </w:r>
          </w:hyperlink>
        </w:p>
        <w:p w:rsidR="00104C35" w:rsidRDefault="00F4016C" w14:paraId="5FD12BB7" w14:textId="5A21E51A">
          <w:pPr>
            <w:pStyle w:val="TOC3"/>
            <w:tabs>
              <w:tab w:val="right" w:leader="dot" w:pos="9016"/>
            </w:tabs>
            <w:rPr>
              <w:rFonts w:eastAsiaTheme="minorEastAsia"/>
              <w:noProof/>
              <w:lang w:eastAsia="en-GB"/>
            </w:rPr>
          </w:pPr>
          <w:hyperlink w:history="1" w:anchor="_Toc104560209">
            <w:r w:rsidRPr="008002F7" w:rsidR="00104C35">
              <w:rPr>
                <w:rStyle w:val="Hyperlink"/>
                <w:rFonts w:ascii="Arial" w:hAnsi="Arial" w:cs="Arial"/>
                <w:noProof/>
              </w:rPr>
              <w:t>Driving within 20-minutes</w:t>
            </w:r>
            <w:r w:rsidR="00104C35">
              <w:rPr>
                <w:noProof/>
                <w:webHidden/>
              </w:rPr>
              <w:tab/>
            </w:r>
            <w:r w:rsidR="00104C35">
              <w:rPr>
                <w:noProof/>
                <w:webHidden/>
              </w:rPr>
              <w:fldChar w:fldCharType="begin"/>
            </w:r>
            <w:r w:rsidR="00104C35">
              <w:rPr>
                <w:noProof/>
                <w:webHidden/>
              </w:rPr>
              <w:instrText xml:space="preserve"> PAGEREF _Toc104560209 \h </w:instrText>
            </w:r>
            <w:r w:rsidR="00104C35">
              <w:rPr>
                <w:noProof/>
                <w:webHidden/>
              </w:rPr>
            </w:r>
            <w:r w:rsidR="00104C35">
              <w:rPr>
                <w:noProof/>
                <w:webHidden/>
              </w:rPr>
              <w:fldChar w:fldCharType="separate"/>
            </w:r>
            <w:r w:rsidR="00104C35">
              <w:rPr>
                <w:noProof/>
                <w:webHidden/>
              </w:rPr>
              <w:t>17</w:t>
            </w:r>
            <w:r w:rsidR="00104C35">
              <w:rPr>
                <w:noProof/>
                <w:webHidden/>
              </w:rPr>
              <w:fldChar w:fldCharType="end"/>
            </w:r>
          </w:hyperlink>
        </w:p>
        <w:p w:rsidR="00104C35" w:rsidRDefault="00F4016C" w14:paraId="76870755" w14:textId="02982217">
          <w:pPr>
            <w:pStyle w:val="TOC2"/>
            <w:tabs>
              <w:tab w:val="right" w:leader="dot" w:pos="9016"/>
            </w:tabs>
            <w:rPr>
              <w:rFonts w:eastAsiaTheme="minorEastAsia"/>
              <w:noProof/>
              <w:lang w:eastAsia="en-GB"/>
            </w:rPr>
          </w:pPr>
          <w:hyperlink w:history="1" w:anchor="_Toc104560210">
            <w:r w:rsidRPr="008002F7" w:rsidR="00104C35">
              <w:rPr>
                <w:rStyle w:val="Hyperlink"/>
                <w:rFonts w:ascii="Arial" w:hAnsi="Arial" w:cs="Arial"/>
                <w:b/>
                <w:bCs/>
                <w:noProof/>
              </w:rPr>
              <w:t>Pharmacy Access by Public Transport (Weekday Morning)</w:t>
            </w:r>
            <w:r w:rsidR="00104C35">
              <w:rPr>
                <w:noProof/>
                <w:webHidden/>
              </w:rPr>
              <w:tab/>
            </w:r>
            <w:r w:rsidR="00104C35">
              <w:rPr>
                <w:noProof/>
                <w:webHidden/>
              </w:rPr>
              <w:fldChar w:fldCharType="begin"/>
            </w:r>
            <w:r w:rsidR="00104C35">
              <w:rPr>
                <w:noProof/>
                <w:webHidden/>
              </w:rPr>
              <w:instrText xml:space="preserve"> PAGEREF _Toc104560210 \h </w:instrText>
            </w:r>
            <w:r w:rsidR="00104C35">
              <w:rPr>
                <w:noProof/>
                <w:webHidden/>
              </w:rPr>
            </w:r>
            <w:r w:rsidR="00104C35">
              <w:rPr>
                <w:noProof/>
                <w:webHidden/>
              </w:rPr>
              <w:fldChar w:fldCharType="separate"/>
            </w:r>
            <w:r w:rsidR="00104C35">
              <w:rPr>
                <w:noProof/>
                <w:webHidden/>
              </w:rPr>
              <w:t>21</w:t>
            </w:r>
            <w:r w:rsidR="00104C35">
              <w:rPr>
                <w:noProof/>
                <w:webHidden/>
              </w:rPr>
              <w:fldChar w:fldCharType="end"/>
            </w:r>
          </w:hyperlink>
        </w:p>
        <w:p w:rsidR="00104C35" w:rsidRDefault="00F4016C" w14:paraId="353151BF" w14:textId="063319F9">
          <w:pPr>
            <w:pStyle w:val="TOC3"/>
            <w:tabs>
              <w:tab w:val="right" w:leader="dot" w:pos="9016"/>
            </w:tabs>
            <w:rPr>
              <w:rFonts w:eastAsiaTheme="minorEastAsia"/>
              <w:noProof/>
              <w:lang w:eastAsia="en-GB"/>
            </w:rPr>
          </w:pPr>
          <w:hyperlink w:history="1" w:anchor="_Toc104560211">
            <w:r w:rsidRPr="008002F7" w:rsidR="00104C35">
              <w:rPr>
                <w:rStyle w:val="Hyperlink"/>
                <w:rFonts w:ascii="Arial" w:hAnsi="Arial" w:cs="Arial"/>
                <w:noProof/>
              </w:rPr>
              <w:t>Public Transport journey within 20-minutes (weekday morning)</w:t>
            </w:r>
            <w:r w:rsidR="00104C35">
              <w:rPr>
                <w:noProof/>
                <w:webHidden/>
              </w:rPr>
              <w:tab/>
            </w:r>
            <w:r w:rsidR="00104C35">
              <w:rPr>
                <w:noProof/>
                <w:webHidden/>
              </w:rPr>
              <w:fldChar w:fldCharType="begin"/>
            </w:r>
            <w:r w:rsidR="00104C35">
              <w:rPr>
                <w:noProof/>
                <w:webHidden/>
              </w:rPr>
              <w:instrText xml:space="preserve"> PAGEREF _Toc104560211 \h </w:instrText>
            </w:r>
            <w:r w:rsidR="00104C35">
              <w:rPr>
                <w:noProof/>
                <w:webHidden/>
              </w:rPr>
            </w:r>
            <w:r w:rsidR="00104C35">
              <w:rPr>
                <w:noProof/>
                <w:webHidden/>
              </w:rPr>
              <w:fldChar w:fldCharType="separate"/>
            </w:r>
            <w:r w:rsidR="00104C35">
              <w:rPr>
                <w:noProof/>
                <w:webHidden/>
              </w:rPr>
              <w:t>21</w:t>
            </w:r>
            <w:r w:rsidR="00104C35">
              <w:rPr>
                <w:noProof/>
                <w:webHidden/>
              </w:rPr>
              <w:fldChar w:fldCharType="end"/>
            </w:r>
          </w:hyperlink>
        </w:p>
        <w:p w:rsidR="00104C35" w:rsidRDefault="00F4016C" w14:paraId="4019EE9E" w14:textId="78AB37BB">
          <w:pPr>
            <w:pStyle w:val="TOC3"/>
            <w:tabs>
              <w:tab w:val="right" w:leader="dot" w:pos="9016"/>
            </w:tabs>
            <w:rPr>
              <w:rFonts w:eastAsiaTheme="minorEastAsia"/>
              <w:noProof/>
              <w:lang w:eastAsia="en-GB"/>
            </w:rPr>
          </w:pPr>
          <w:hyperlink w:history="1" w:anchor="_Toc104560212">
            <w:r w:rsidRPr="008002F7" w:rsidR="00104C35">
              <w:rPr>
                <w:rStyle w:val="Hyperlink"/>
                <w:rFonts w:ascii="Arial" w:hAnsi="Arial" w:cs="Arial"/>
                <w:noProof/>
              </w:rPr>
              <w:t>Public transport journey within 30-minutes (weekday morning)</w:t>
            </w:r>
            <w:r w:rsidR="00104C35">
              <w:rPr>
                <w:noProof/>
                <w:webHidden/>
              </w:rPr>
              <w:tab/>
            </w:r>
            <w:r w:rsidR="00104C35">
              <w:rPr>
                <w:noProof/>
                <w:webHidden/>
              </w:rPr>
              <w:fldChar w:fldCharType="begin"/>
            </w:r>
            <w:r w:rsidR="00104C35">
              <w:rPr>
                <w:noProof/>
                <w:webHidden/>
              </w:rPr>
              <w:instrText xml:space="preserve"> PAGEREF _Toc104560212 \h </w:instrText>
            </w:r>
            <w:r w:rsidR="00104C35">
              <w:rPr>
                <w:noProof/>
                <w:webHidden/>
              </w:rPr>
            </w:r>
            <w:r w:rsidR="00104C35">
              <w:rPr>
                <w:noProof/>
                <w:webHidden/>
              </w:rPr>
              <w:fldChar w:fldCharType="separate"/>
            </w:r>
            <w:r w:rsidR="00104C35">
              <w:rPr>
                <w:noProof/>
                <w:webHidden/>
              </w:rPr>
              <w:t>24</w:t>
            </w:r>
            <w:r w:rsidR="00104C35">
              <w:rPr>
                <w:noProof/>
                <w:webHidden/>
              </w:rPr>
              <w:fldChar w:fldCharType="end"/>
            </w:r>
          </w:hyperlink>
        </w:p>
        <w:p w:rsidR="00104C35" w:rsidRDefault="00F4016C" w14:paraId="3DE40242" w14:textId="0FB09C03">
          <w:pPr>
            <w:pStyle w:val="TOC2"/>
            <w:tabs>
              <w:tab w:val="right" w:leader="dot" w:pos="9016"/>
            </w:tabs>
            <w:rPr>
              <w:rFonts w:eastAsiaTheme="minorEastAsia"/>
              <w:noProof/>
              <w:lang w:eastAsia="en-GB"/>
            </w:rPr>
          </w:pPr>
          <w:hyperlink w:history="1" w:anchor="_Toc104560213">
            <w:r w:rsidRPr="008002F7" w:rsidR="00104C35">
              <w:rPr>
                <w:rStyle w:val="Hyperlink"/>
                <w:rFonts w:ascii="Arial" w:hAnsi="Arial" w:cs="Arial"/>
                <w:b/>
                <w:bCs/>
                <w:noProof/>
              </w:rPr>
              <w:t>Pharmacy Access by Public Transport (Weekday Afternoon)</w:t>
            </w:r>
            <w:r w:rsidR="00104C35">
              <w:rPr>
                <w:noProof/>
                <w:webHidden/>
              </w:rPr>
              <w:tab/>
            </w:r>
            <w:r w:rsidR="00104C35">
              <w:rPr>
                <w:noProof/>
                <w:webHidden/>
              </w:rPr>
              <w:fldChar w:fldCharType="begin"/>
            </w:r>
            <w:r w:rsidR="00104C35">
              <w:rPr>
                <w:noProof/>
                <w:webHidden/>
              </w:rPr>
              <w:instrText xml:space="preserve"> PAGEREF _Toc104560213 \h </w:instrText>
            </w:r>
            <w:r w:rsidR="00104C35">
              <w:rPr>
                <w:noProof/>
                <w:webHidden/>
              </w:rPr>
            </w:r>
            <w:r w:rsidR="00104C35">
              <w:rPr>
                <w:noProof/>
                <w:webHidden/>
              </w:rPr>
              <w:fldChar w:fldCharType="separate"/>
            </w:r>
            <w:r w:rsidR="00104C35">
              <w:rPr>
                <w:noProof/>
                <w:webHidden/>
              </w:rPr>
              <w:t>27</w:t>
            </w:r>
            <w:r w:rsidR="00104C35">
              <w:rPr>
                <w:noProof/>
                <w:webHidden/>
              </w:rPr>
              <w:fldChar w:fldCharType="end"/>
            </w:r>
          </w:hyperlink>
        </w:p>
        <w:p w:rsidR="00104C35" w:rsidRDefault="00F4016C" w14:paraId="6F37762A" w14:textId="64F99B17">
          <w:pPr>
            <w:pStyle w:val="TOC3"/>
            <w:tabs>
              <w:tab w:val="right" w:leader="dot" w:pos="9016"/>
            </w:tabs>
            <w:rPr>
              <w:rFonts w:eastAsiaTheme="minorEastAsia"/>
              <w:noProof/>
              <w:lang w:eastAsia="en-GB"/>
            </w:rPr>
          </w:pPr>
          <w:hyperlink w:history="1" w:anchor="_Toc104560214">
            <w:r w:rsidRPr="008002F7" w:rsidR="00104C35">
              <w:rPr>
                <w:rStyle w:val="Hyperlink"/>
                <w:rFonts w:ascii="Arial" w:hAnsi="Arial" w:cs="Arial"/>
                <w:noProof/>
              </w:rPr>
              <w:t>Public Transport journey within 20-minutes (weekday afternoon)</w:t>
            </w:r>
            <w:r w:rsidR="00104C35">
              <w:rPr>
                <w:noProof/>
                <w:webHidden/>
              </w:rPr>
              <w:tab/>
            </w:r>
            <w:r w:rsidR="00104C35">
              <w:rPr>
                <w:noProof/>
                <w:webHidden/>
              </w:rPr>
              <w:fldChar w:fldCharType="begin"/>
            </w:r>
            <w:r w:rsidR="00104C35">
              <w:rPr>
                <w:noProof/>
                <w:webHidden/>
              </w:rPr>
              <w:instrText xml:space="preserve"> PAGEREF _Toc104560214 \h </w:instrText>
            </w:r>
            <w:r w:rsidR="00104C35">
              <w:rPr>
                <w:noProof/>
                <w:webHidden/>
              </w:rPr>
            </w:r>
            <w:r w:rsidR="00104C35">
              <w:rPr>
                <w:noProof/>
                <w:webHidden/>
              </w:rPr>
              <w:fldChar w:fldCharType="separate"/>
            </w:r>
            <w:r w:rsidR="00104C35">
              <w:rPr>
                <w:noProof/>
                <w:webHidden/>
              </w:rPr>
              <w:t>27</w:t>
            </w:r>
            <w:r w:rsidR="00104C35">
              <w:rPr>
                <w:noProof/>
                <w:webHidden/>
              </w:rPr>
              <w:fldChar w:fldCharType="end"/>
            </w:r>
          </w:hyperlink>
        </w:p>
        <w:p w:rsidR="00104C35" w:rsidRDefault="00F4016C" w14:paraId="3DBD2171" w14:textId="1BB151DF">
          <w:pPr>
            <w:pStyle w:val="TOC3"/>
            <w:tabs>
              <w:tab w:val="right" w:leader="dot" w:pos="9016"/>
            </w:tabs>
            <w:rPr>
              <w:rFonts w:eastAsiaTheme="minorEastAsia"/>
              <w:noProof/>
              <w:lang w:eastAsia="en-GB"/>
            </w:rPr>
          </w:pPr>
          <w:hyperlink w:history="1" w:anchor="_Toc104560215">
            <w:r w:rsidRPr="008002F7" w:rsidR="00104C35">
              <w:rPr>
                <w:rStyle w:val="Hyperlink"/>
                <w:rFonts w:ascii="Arial" w:hAnsi="Arial" w:cs="Arial"/>
                <w:noProof/>
              </w:rPr>
              <w:t>Public transport journey within 30-minutes (weekday afternoon)</w:t>
            </w:r>
            <w:r w:rsidR="00104C35">
              <w:rPr>
                <w:noProof/>
                <w:webHidden/>
              </w:rPr>
              <w:tab/>
            </w:r>
            <w:r w:rsidR="00104C35">
              <w:rPr>
                <w:noProof/>
                <w:webHidden/>
              </w:rPr>
              <w:fldChar w:fldCharType="begin"/>
            </w:r>
            <w:r w:rsidR="00104C35">
              <w:rPr>
                <w:noProof/>
                <w:webHidden/>
              </w:rPr>
              <w:instrText xml:space="preserve"> PAGEREF _Toc104560215 \h </w:instrText>
            </w:r>
            <w:r w:rsidR="00104C35">
              <w:rPr>
                <w:noProof/>
                <w:webHidden/>
              </w:rPr>
            </w:r>
            <w:r w:rsidR="00104C35">
              <w:rPr>
                <w:noProof/>
                <w:webHidden/>
              </w:rPr>
              <w:fldChar w:fldCharType="separate"/>
            </w:r>
            <w:r w:rsidR="00104C35">
              <w:rPr>
                <w:noProof/>
                <w:webHidden/>
              </w:rPr>
              <w:t>30</w:t>
            </w:r>
            <w:r w:rsidR="00104C35">
              <w:rPr>
                <w:noProof/>
                <w:webHidden/>
              </w:rPr>
              <w:fldChar w:fldCharType="end"/>
            </w:r>
          </w:hyperlink>
        </w:p>
        <w:p w:rsidR="00104C35" w:rsidRDefault="00F4016C" w14:paraId="1BB8D361" w14:textId="7189054A">
          <w:pPr>
            <w:pStyle w:val="TOC2"/>
            <w:tabs>
              <w:tab w:val="right" w:leader="dot" w:pos="9016"/>
            </w:tabs>
            <w:rPr>
              <w:rFonts w:eastAsiaTheme="minorEastAsia"/>
              <w:noProof/>
              <w:lang w:eastAsia="en-GB"/>
            </w:rPr>
          </w:pPr>
          <w:hyperlink w:history="1" w:anchor="_Toc104560216">
            <w:r w:rsidRPr="008002F7" w:rsidR="00104C35">
              <w:rPr>
                <w:rStyle w:val="Hyperlink"/>
                <w:rFonts w:ascii="Arial" w:hAnsi="Arial" w:cs="Arial"/>
                <w:b/>
                <w:bCs/>
                <w:noProof/>
              </w:rPr>
              <w:t>Pharmacy Access by Public Transport (Weekday Evening)</w:t>
            </w:r>
            <w:r w:rsidR="00104C35">
              <w:rPr>
                <w:noProof/>
                <w:webHidden/>
              </w:rPr>
              <w:tab/>
            </w:r>
            <w:r w:rsidR="00104C35">
              <w:rPr>
                <w:noProof/>
                <w:webHidden/>
              </w:rPr>
              <w:fldChar w:fldCharType="begin"/>
            </w:r>
            <w:r w:rsidR="00104C35">
              <w:rPr>
                <w:noProof/>
                <w:webHidden/>
              </w:rPr>
              <w:instrText xml:space="preserve"> PAGEREF _Toc104560216 \h </w:instrText>
            </w:r>
            <w:r w:rsidR="00104C35">
              <w:rPr>
                <w:noProof/>
                <w:webHidden/>
              </w:rPr>
            </w:r>
            <w:r w:rsidR="00104C35">
              <w:rPr>
                <w:noProof/>
                <w:webHidden/>
              </w:rPr>
              <w:fldChar w:fldCharType="separate"/>
            </w:r>
            <w:r w:rsidR="00104C35">
              <w:rPr>
                <w:noProof/>
                <w:webHidden/>
              </w:rPr>
              <w:t>32</w:t>
            </w:r>
            <w:r w:rsidR="00104C35">
              <w:rPr>
                <w:noProof/>
                <w:webHidden/>
              </w:rPr>
              <w:fldChar w:fldCharType="end"/>
            </w:r>
          </w:hyperlink>
        </w:p>
        <w:p w:rsidR="00104C35" w:rsidRDefault="00F4016C" w14:paraId="1C91F639" w14:textId="1F3B0ACC">
          <w:pPr>
            <w:pStyle w:val="TOC3"/>
            <w:tabs>
              <w:tab w:val="right" w:leader="dot" w:pos="9016"/>
            </w:tabs>
            <w:rPr>
              <w:rFonts w:eastAsiaTheme="minorEastAsia"/>
              <w:noProof/>
              <w:lang w:eastAsia="en-GB"/>
            </w:rPr>
          </w:pPr>
          <w:hyperlink w:history="1" w:anchor="_Toc104560217">
            <w:r w:rsidRPr="008002F7" w:rsidR="00104C35">
              <w:rPr>
                <w:rStyle w:val="Hyperlink"/>
                <w:rFonts w:ascii="Arial" w:hAnsi="Arial" w:cs="Arial"/>
                <w:noProof/>
              </w:rPr>
              <w:t>Public Transport journey within 20-minutes (weekday evening)</w:t>
            </w:r>
            <w:r w:rsidR="00104C35">
              <w:rPr>
                <w:noProof/>
                <w:webHidden/>
              </w:rPr>
              <w:tab/>
            </w:r>
            <w:r w:rsidR="00104C35">
              <w:rPr>
                <w:noProof/>
                <w:webHidden/>
              </w:rPr>
              <w:fldChar w:fldCharType="begin"/>
            </w:r>
            <w:r w:rsidR="00104C35">
              <w:rPr>
                <w:noProof/>
                <w:webHidden/>
              </w:rPr>
              <w:instrText xml:space="preserve"> PAGEREF _Toc104560217 \h </w:instrText>
            </w:r>
            <w:r w:rsidR="00104C35">
              <w:rPr>
                <w:noProof/>
                <w:webHidden/>
              </w:rPr>
            </w:r>
            <w:r w:rsidR="00104C35">
              <w:rPr>
                <w:noProof/>
                <w:webHidden/>
              </w:rPr>
              <w:fldChar w:fldCharType="separate"/>
            </w:r>
            <w:r w:rsidR="00104C35">
              <w:rPr>
                <w:noProof/>
                <w:webHidden/>
              </w:rPr>
              <w:t>33</w:t>
            </w:r>
            <w:r w:rsidR="00104C35">
              <w:rPr>
                <w:noProof/>
                <w:webHidden/>
              </w:rPr>
              <w:fldChar w:fldCharType="end"/>
            </w:r>
          </w:hyperlink>
        </w:p>
        <w:p w:rsidR="00104C35" w:rsidRDefault="00F4016C" w14:paraId="269FB536" w14:textId="24796EE4">
          <w:pPr>
            <w:pStyle w:val="TOC3"/>
            <w:tabs>
              <w:tab w:val="right" w:leader="dot" w:pos="9016"/>
            </w:tabs>
            <w:rPr>
              <w:rFonts w:eastAsiaTheme="minorEastAsia"/>
              <w:noProof/>
              <w:lang w:eastAsia="en-GB"/>
            </w:rPr>
          </w:pPr>
          <w:hyperlink w:history="1" w:anchor="_Toc104560218">
            <w:r w:rsidRPr="008002F7" w:rsidR="00104C35">
              <w:rPr>
                <w:rStyle w:val="Hyperlink"/>
                <w:rFonts w:ascii="Arial" w:hAnsi="Arial" w:cs="Arial"/>
                <w:noProof/>
              </w:rPr>
              <w:t>Public transport journey within 30-minutes (weekday evening)</w:t>
            </w:r>
            <w:r w:rsidR="00104C35">
              <w:rPr>
                <w:noProof/>
                <w:webHidden/>
              </w:rPr>
              <w:tab/>
            </w:r>
            <w:r w:rsidR="00104C35">
              <w:rPr>
                <w:noProof/>
                <w:webHidden/>
              </w:rPr>
              <w:fldChar w:fldCharType="begin"/>
            </w:r>
            <w:r w:rsidR="00104C35">
              <w:rPr>
                <w:noProof/>
                <w:webHidden/>
              </w:rPr>
              <w:instrText xml:space="preserve"> PAGEREF _Toc104560218 \h </w:instrText>
            </w:r>
            <w:r w:rsidR="00104C35">
              <w:rPr>
                <w:noProof/>
                <w:webHidden/>
              </w:rPr>
            </w:r>
            <w:r w:rsidR="00104C35">
              <w:rPr>
                <w:noProof/>
                <w:webHidden/>
              </w:rPr>
              <w:fldChar w:fldCharType="separate"/>
            </w:r>
            <w:r w:rsidR="00104C35">
              <w:rPr>
                <w:noProof/>
                <w:webHidden/>
              </w:rPr>
              <w:t>35</w:t>
            </w:r>
            <w:r w:rsidR="00104C35">
              <w:rPr>
                <w:noProof/>
                <w:webHidden/>
              </w:rPr>
              <w:fldChar w:fldCharType="end"/>
            </w:r>
          </w:hyperlink>
        </w:p>
        <w:p w:rsidR="00104C35" w:rsidRDefault="00F4016C" w14:paraId="57F79D8D" w14:textId="3C041E49">
          <w:pPr>
            <w:pStyle w:val="TOC1"/>
            <w:tabs>
              <w:tab w:val="right" w:leader="dot" w:pos="9016"/>
            </w:tabs>
            <w:rPr>
              <w:rFonts w:eastAsiaTheme="minorEastAsia"/>
              <w:noProof/>
              <w:lang w:eastAsia="en-GB"/>
            </w:rPr>
          </w:pPr>
          <w:hyperlink w:history="1" w:anchor="_Toc104560219">
            <w:r w:rsidRPr="008002F7" w:rsidR="00104C35">
              <w:rPr>
                <w:rStyle w:val="Hyperlink"/>
                <w:rFonts w:ascii="Arial" w:hAnsi="Arial" w:cs="Arial"/>
                <w:b/>
                <w:bCs/>
                <w:noProof/>
              </w:rPr>
              <w:t>Districts Pharmacies</w:t>
            </w:r>
            <w:r w:rsidR="00104C35">
              <w:rPr>
                <w:noProof/>
                <w:webHidden/>
              </w:rPr>
              <w:tab/>
            </w:r>
            <w:r w:rsidR="00104C35">
              <w:rPr>
                <w:noProof/>
                <w:webHidden/>
              </w:rPr>
              <w:fldChar w:fldCharType="begin"/>
            </w:r>
            <w:r w:rsidR="00104C35">
              <w:rPr>
                <w:noProof/>
                <w:webHidden/>
              </w:rPr>
              <w:instrText xml:space="preserve"> PAGEREF _Toc104560219 \h </w:instrText>
            </w:r>
            <w:r w:rsidR="00104C35">
              <w:rPr>
                <w:noProof/>
                <w:webHidden/>
              </w:rPr>
            </w:r>
            <w:r w:rsidR="00104C35">
              <w:rPr>
                <w:noProof/>
                <w:webHidden/>
              </w:rPr>
              <w:fldChar w:fldCharType="separate"/>
            </w:r>
            <w:r w:rsidR="00104C35">
              <w:rPr>
                <w:noProof/>
                <w:webHidden/>
              </w:rPr>
              <w:t>38</w:t>
            </w:r>
            <w:r w:rsidR="00104C35">
              <w:rPr>
                <w:noProof/>
                <w:webHidden/>
              </w:rPr>
              <w:fldChar w:fldCharType="end"/>
            </w:r>
          </w:hyperlink>
        </w:p>
        <w:p w:rsidRPr="004546C0" w:rsidR="00334BBF" w:rsidRDefault="00334BBF" w14:paraId="53B6D250" w14:textId="51640842">
          <w:pPr>
            <w:rPr>
              <w:rFonts w:ascii="Arial" w:hAnsi="Arial" w:cs="Arial"/>
            </w:rPr>
          </w:pPr>
          <w:r w:rsidRPr="004546C0">
            <w:rPr>
              <w:rFonts w:ascii="Arial" w:hAnsi="Arial" w:cs="Arial"/>
              <w:b/>
              <w:bCs/>
              <w:noProof/>
            </w:rPr>
            <w:fldChar w:fldCharType="end"/>
          </w:r>
        </w:p>
      </w:sdtContent>
    </w:sdt>
    <w:p w:rsidRPr="004546C0" w:rsidR="00334BBF" w:rsidP="00334BBF" w:rsidRDefault="00334BBF" w14:paraId="5DF11175" w14:textId="1CD839BC">
      <w:pPr>
        <w:rPr>
          <w:rFonts w:ascii="Arial" w:hAnsi="Arial" w:cs="Arial"/>
          <w:noProof/>
        </w:rPr>
      </w:pPr>
    </w:p>
    <w:p w:rsidRPr="004546C0" w:rsidR="00334BBF" w:rsidP="00334BBF" w:rsidRDefault="00334BBF" w14:paraId="2E2BB1C5" w14:textId="5D4FAF8D">
      <w:pPr>
        <w:rPr>
          <w:rFonts w:ascii="Arial" w:hAnsi="Arial" w:cs="Arial"/>
          <w:noProof/>
        </w:rPr>
      </w:pPr>
    </w:p>
    <w:p w:rsidRPr="004546C0" w:rsidR="00F540F2" w:rsidP="00334BBF" w:rsidRDefault="00F540F2" w14:paraId="4DD1FBED" w14:textId="77777777">
      <w:pPr>
        <w:rPr>
          <w:rFonts w:ascii="Arial" w:hAnsi="Arial" w:cs="Arial"/>
          <w:noProof/>
        </w:rPr>
      </w:pPr>
    </w:p>
    <w:p w:rsidRPr="004546C0" w:rsidR="002230CD" w:rsidP="00334BBF" w:rsidRDefault="00B36B71" w14:paraId="1BE28F89" w14:textId="625D73B6">
      <w:pPr>
        <w:pStyle w:val="Heading1"/>
        <w:rPr>
          <w:rFonts w:ascii="Arial" w:hAnsi="Arial" w:cs="Arial"/>
          <w:b/>
          <w:bCs/>
          <w:noProof/>
        </w:rPr>
      </w:pPr>
      <w:bookmarkStart w:name="_Toc104560199" w:id="0"/>
      <w:r w:rsidRPr="004546C0">
        <w:rPr>
          <w:rFonts w:ascii="Arial" w:hAnsi="Arial" w:cs="Arial"/>
          <w:b/>
          <w:bCs/>
          <w:noProof/>
        </w:rPr>
        <w:t>G</w:t>
      </w:r>
      <w:r w:rsidRPr="004546C0" w:rsidR="00334BBF">
        <w:rPr>
          <w:rFonts w:ascii="Arial" w:hAnsi="Arial" w:cs="Arial"/>
          <w:b/>
          <w:bCs/>
          <w:noProof/>
        </w:rPr>
        <w:t xml:space="preserve">eneral </w:t>
      </w:r>
      <w:r w:rsidRPr="004546C0">
        <w:rPr>
          <w:rFonts w:ascii="Arial" w:hAnsi="Arial" w:cs="Arial"/>
          <w:b/>
          <w:bCs/>
          <w:noProof/>
        </w:rPr>
        <w:t>P</w:t>
      </w:r>
      <w:r w:rsidRPr="004546C0" w:rsidR="00334BBF">
        <w:rPr>
          <w:rFonts w:ascii="Arial" w:hAnsi="Arial" w:cs="Arial"/>
          <w:b/>
          <w:bCs/>
          <w:noProof/>
        </w:rPr>
        <w:t>ractioners</w:t>
      </w:r>
      <w:r w:rsidRPr="004546C0">
        <w:rPr>
          <w:rFonts w:ascii="Arial" w:hAnsi="Arial" w:cs="Arial"/>
          <w:b/>
          <w:bCs/>
          <w:noProof/>
        </w:rPr>
        <w:t xml:space="preserve"> across Essex</w:t>
      </w:r>
      <w:bookmarkEnd w:id="0"/>
    </w:p>
    <w:p w:rsidRPr="004546C0" w:rsidR="00334BBF" w:rsidP="1C9207CA" w:rsidRDefault="00334BBF" w14:paraId="724C38F9" w14:textId="77777777">
      <w:pPr>
        <w:rPr>
          <w:rFonts w:ascii="Arial" w:hAnsi="Arial" w:cs="Arial"/>
        </w:rPr>
      </w:pPr>
    </w:p>
    <w:p w:rsidRPr="004546C0" w:rsidR="00466981" w:rsidP="1C9207CA" w:rsidRDefault="00466981" w14:paraId="28E479DE" w14:textId="3349DAD4">
      <w:pPr>
        <w:rPr>
          <w:rFonts w:ascii="Arial" w:hAnsi="Arial" w:cs="Arial"/>
        </w:rPr>
      </w:pPr>
      <w:r w:rsidRPr="004546C0">
        <w:rPr>
          <w:rFonts w:ascii="Arial" w:hAnsi="Arial" w:cs="Arial"/>
        </w:rPr>
        <w:t xml:space="preserve">There are </w:t>
      </w:r>
      <w:r w:rsidRPr="004546C0" w:rsidR="00F1293B">
        <w:rPr>
          <w:rFonts w:ascii="Arial" w:hAnsi="Arial" w:cs="Arial"/>
        </w:rPr>
        <w:t>214</w:t>
      </w:r>
      <w:r w:rsidRPr="004546C0">
        <w:rPr>
          <w:rFonts w:ascii="Arial" w:hAnsi="Arial" w:cs="Arial"/>
        </w:rPr>
        <w:t xml:space="preserve"> GP surgeries across Essex (not including Southend &amp; Thurrock), as shown on the map below</w:t>
      </w:r>
      <w:r w:rsidRPr="004546C0" w:rsidR="00217468">
        <w:rPr>
          <w:rFonts w:ascii="Arial" w:hAnsi="Arial" w:cs="Arial"/>
        </w:rPr>
        <w:t>:</w:t>
      </w:r>
    </w:p>
    <w:p w:rsidRPr="004546C0" w:rsidR="00B36B71" w:rsidRDefault="00F1293B" w14:paraId="0D2B1C75" w14:textId="124C7EE1">
      <w:pPr>
        <w:rPr>
          <w:rFonts w:ascii="Arial" w:hAnsi="Arial" w:cs="Arial"/>
        </w:rPr>
      </w:pPr>
      <w:r w:rsidRPr="004546C0">
        <w:rPr>
          <w:rFonts w:ascii="Arial" w:hAnsi="Arial" w:cs="Arial"/>
          <w:noProof/>
        </w:rPr>
        <w:drawing>
          <wp:inline distT="0" distB="0" distL="0" distR="0" wp14:anchorId="1BAC35A3" wp14:editId="11693810">
            <wp:extent cx="4114076" cy="3135923"/>
            <wp:effectExtent l="0" t="0" r="127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119080" cy="3139737"/>
                    </a:xfrm>
                    <a:prstGeom prst="rect">
                      <a:avLst/>
                    </a:prstGeom>
                  </pic:spPr>
                </pic:pic>
              </a:graphicData>
            </a:graphic>
          </wp:inline>
        </w:drawing>
      </w:r>
    </w:p>
    <w:p w:rsidRPr="004546C0" w:rsidR="00F1293B" w:rsidRDefault="00F4016C" w14:paraId="2DEB2F18" w14:textId="1124C930">
      <w:pPr>
        <w:rPr>
          <w:rFonts w:ascii="Arial" w:hAnsi="Arial" w:cs="Arial"/>
          <w:sz w:val="14"/>
          <w:szCs w:val="14"/>
        </w:rPr>
      </w:pPr>
      <w:hyperlink w:history="1" w:anchor="10/51.7943/0.4686/l-lad/b-E07000066,b-E07000067,b-E07000068,b-E07000069,b-E07000070,b-E07000074,b-E07000075,b-E07000071,b-E07000076,b-E07000077,b-E07000072,b-E07000073/sc-pc,s-200/o-n,a/m-LA,ml-LA,mb-h,mb-hl/rh-0,rdr-t" r:id="rId12">
        <w:r w:rsidRPr="004546C0" w:rsidR="00F1293B">
          <w:rPr>
            <w:rStyle w:val="Hyperlink"/>
            <w:rFonts w:ascii="Arial" w:hAnsi="Arial" w:cs="Arial"/>
            <w:sz w:val="14"/>
            <w:szCs w:val="14"/>
          </w:rPr>
          <w:t>https://app.shapeatlas.net/place/E54000026#10/51.7943/0.4686/l-lad/b-E07000066,b-E07000067,b-E07000068,b-E07000069,b-E07000070,b-E07000074,b-E07000075,b-E07000071,b-E07000076,b-E07000077,b-E07000072,b-E07000073/sc-pc,s-200/o-n,a/m-LA,ml-LA,mb-h,mb-hl/rh-0,rdr-t</w:t>
        </w:r>
      </w:hyperlink>
    </w:p>
    <w:p w:rsidRPr="004546C0" w:rsidR="00F540F2" w:rsidRDefault="00F540F2" w14:paraId="4B46E9EA" w14:textId="3F994C9C">
      <w:pPr>
        <w:rPr>
          <w:rFonts w:ascii="Arial" w:hAnsi="Arial" w:cs="Arial"/>
          <w:sz w:val="14"/>
          <w:szCs w:val="14"/>
        </w:rPr>
      </w:pPr>
    </w:p>
    <w:p w:rsidRPr="004546C0" w:rsidR="00F540F2" w:rsidRDefault="00F540F2" w14:paraId="771CC486" w14:textId="78D10FDE">
      <w:pPr>
        <w:rPr>
          <w:rFonts w:ascii="Arial" w:hAnsi="Arial" w:cs="Arial"/>
          <w:sz w:val="14"/>
          <w:szCs w:val="14"/>
        </w:rPr>
      </w:pPr>
    </w:p>
    <w:p w:rsidRPr="004546C0" w:rsidR="00F540F2" w:rsidRDefault="00F540F2" w14:paraId="075AA725" w14:textId="33818277">
      <w:pPr>
        <w:rPr>
          <w:rFonts w:ascii="Arial" w:hAnsi="Arial" w:cs="Arial"/>
          <w:sz w:val="14"/>
          <w:szCs w:val="14"/>
        </w:rPr>
      </w:pPr>
    </w:p>
    <w:p w:rsidRPr="004546C0" w:rsidR="00F540F2" w:rsidRDefault="00F540F2" w14:paraId="0A76D990" w14:textId="0260AF04">
      <w:pPr>
        <w:rPr>
          <w:rFonts w:ascii="Arial" w:hAnsi="Arial" w:cs="Arial"/>
          <w:sz w:val="14"/>
          <w:szCs w:val="14"/>
        </w:rPr>
      </w:pPr>
    </w:p>
    <w:p w:rsidRPr="004546C0" w:rsidR="00F540F2" w:rsidRDefault="00F540F2" w14:paraId="5226D909" w14:textId="778D787C">
      <w:pPr>
        <w:rPr>
          <w:rFonts w:ascii="Arial" w:hAnsi="Arial" w:cs="Arial"/>
          <w:sz w:val="14"/>
          <w:szCs w:val="14"/>
        </w:rPr>
      </w:pPr>
    </w:p>
    <w:p w:rsidRPr="004546C0" w:rsidR="00F540F2" w:rsidRDefault="00F540F2" w14:paraId="09542F33" w14:textId="13E42FBF">
      <w:pPr>
        <w:rPr>
          <w:rFonts w:ascii="Arial" w:hAnsi="Arial" w:cs="Arial"/>
          <w:sz w:val="14"/>
          <w:szCs w:val="14"/>
        </w:rPr>
      </w:pPr>
    </w:p>
    <w:p w:rsidRPr="004546C0" w:rsidR="00F540F2" w:rsidRDefault="00F540F2" w14:paraId="34087C31" w14:textId="15861716">
      <w:pPr>
        <w:rPr>
          <w:rFonts w:ascii="Arial" w:hAnsi="Arial" w:cs="Arial"/>
          <w:sz w:val="14"/>
          <w:szCs w:val="14"/>
        </w:rPr>
      </w:pPr>
    </w:p>
    <w:p w:rsidRPr="004546C0" w:rsidR="00F540F2" w:rsidRDefault="00F540F2" w14:paraId="543070B9" w14:textId="4BCE4F42">
      <w:pPr>
        <w:rPr>
          <w:rFonts w:ascii="Arial" w:hAnsi="Arial" w:cs="Arial"/>
          <w:sz w:val="14"/>
          <w:szCs w:val="14"/>
        </w:rPr>
      </w:pPr>
    </w:p>
    <w:p w:rsidRPr="004546C0" w:rsidR="00F540F2" w:rsidRDefault="00F540F2" w14:paraId="44C37550" w14:textId="0E99FA78">
      <w:pPr>
        <w:rPr>
          <w:rFonts w:ascii="Arial" w:hAnsi="Arial" w:cs="Arial"/>
          <w:sz w:val="14"/>
          <w:szCs w:val="14"/>
        </w:rPr>
      </w:pPr>
    </w:p>
    <w:p w:rsidRPr="004546C0" w:rsidR="00F540F2" w:rsidRDefault="00F540F2" w14:paraId="442A90F4" w14:textId="3968469F">
      <w:pPr>
        <w:rPr>
          <w:rFonts w:ascii="Arial" w:hAnsi="Arial" w:cs="Arial"/>
          <w:sz w:val="14"/>
          <w:szCs w:val="14"/>
        </w:rPr>
      </w:pPr>
    </w:p>
    <w:p w:rsidRPr="004546C0" w:rsidR="00F540F2" w:rsidRDefault="00F540F2" w14:paraId="706A12D5" w14:textId="2F13C925">
      <w:pPr>
        <w:rPr>
          <w:rFonts w:ascii="Arial" w:hAnsi="Arial" w:cs="Arial"/>
          <w:sz w:val="14"/>
          <w:szCs w:val="14"/>
        </w:rPr>
      </w:pPr>
    </w:p>
    <w:p w:rsidRPr="004546C0" w:rsidR="00F540F2" w:rsidRDefault="00F540F2" w14:paraId="251856BA" w14:textId="270A782C">
      <w:pPr>
        <w:rPr>
          <w:rFonts w:ascii="Arial" w:hAnsi="Arial" w:cs="Arial"/>
          <w:sz w:val="14"/>
          <w:szCs w:val="14"/>
        </w:rPr>
      </w:pPr>
    </w:p>
    <w:p w:rsidRPr="004546C0" w:rsidR="00F540F2" w:rsidRDefault="00F540F2" w14:paraId="57B10314" w14:textId="0A2581C1">
      <w:pPr>
        <w:rPr>
          <w:rFonts w:ascii="Arial" w:hAnsi="Arial" w:cs="Arial"/>
          <w:sz w:val="14"/>
          <w:szCs w:val="14"/>
        </w:rPr>
      </w:pPr>
    </w:p>
    <w:p w:rsidRPr="004546C0" w:rsidR="00F540F2" w:rsidRDefault="00F540F2" w14:paraId="5BEF7BC3" w14:textId="477085FE">
      <w:pPr>
        <w:rPr>
          <w:rFonts w:ascii="Arial" w:hAnsi="Arial" w:cs="Arial"/>
          <w:sz w:val="14"/>
          <w:szCs w:val="14"/>
        </w:rPr>
      </w:pPr>
    </w:p>
    <w:p w:rsidRPr="004546C0" w:rsidR="00F540F2" w:rsidRDefault="00F540F2" w14:paraId="42D130B3" w14:textId="6CBF0BD2">
      <w:pPr>
        <w:rPr>
          <w:rFonts w:ascii="Arial" w:hAnsi="Arial" w:cs="Arial"/>
          <w:sz w:val="14"/>
          <w:szCs w:val="14"/>
        </w:rPr>
      </w:pPr>
    </w:p>
    <w:p w:rsidRPr="004546C0" w:rsidR="00F540F2" w:rsidRDefault="00F540F2" w14:paraId="7FD01B41" w14:textId="0BF3AAA5">
      <w:pPr>
        <w:rPr>
          <w:rFonts w:ascii="Arial" w:hAnsi="Arial" w:cs="Arial"/>
          <w:sz w:val="14"/>
          <w:szCs w:val="14"/>
        </w:rPr>
      </w:pPr>
    </w:p>
    <w:p w:rsidRPr="004546C0" w:rsidR="00F540F2" w:rsidRDefault="00F540F2" w14:paraId="1DE642D3" w14:textId="259E6C0D">
      <w:pPr>
        <w:rPr>
          <w:rFonts w:ascii="Arial" w:hAnsi="Arial" w:cs="Arial"/>
          <w:sz w:val="14"/>
          <w:szCs w:val="14"/>
        </w:rPr>
      </w:pPr>
    </w:p>
    <w:p w:rsidRPr="004546C0" w:rsidR="00F540F2" w:rsidRDefault="00F540F2" w14:paraId="49A3E891" w14:textId="77777777">
      <w:pPr>
        <w:rPr>
          <w:rFonts w:ascii="Arial" w:hAnsi="Arial" w:cs="Arial"/>
          <w:sz w:val="14"/>
          <w:szCs w:val="14"/>
        </w:rPr>
      </w:pPr>
    </w:p>
    <w:p w:rsidRPr="004546C0" w:rsidR="00B36B71" w:rsidP="00334BBF" w:rsidRDefault="00295A1A" w14:paraId="2BB9EDFF" w14:textId="7EDB3D8F">
      <w:pPr>
        <w:pStyle w:val="Heading1"/>
        <w:rPr>
          <w:rFonts w:ascii="Arial" w:hAnsi="Arial" w:cs="Arial"/>
          <w:b/>
          <w:bCs/>
        </w:rPr>
      </w:pPr>
      <w:bookmarkStart w:name="_Toc104560200" w:id="1"/>
      <w:r w:rsidRPr="004546C0">
        <w:rPr>
          <w:rFonts w:ascii="Arial" w:hAnsi="Arial" w:cs="Arial"/>
          <w:b/>
          <w:bCs/>
        </w:rPr>
        <w:lastRenderedPageBreak/>
        <w:t xml:space="preserve">Hospitals across </w:t>
      </w:r>
      <w:r w:rsidRPr="004546C0" w:rsidR="00F540F2">
        <w:rPr>
          <w:rFonts w:ascii="Arial" w:hAnsi="Arial" w:cs="Arial"/>
          <w:b/>
          <w:bCs/>
        </w:rPr>
        <w:t xml:space="preserve">Greater </w:t>
      </w:r>
      <w:r w:rsidRPr="004546C0">
        <w:rPr>
          <w:rFonts w:ascii="Arial" w:hAnsi="Arial" w:cs="Arial"/>
          <w:b/>
          <w:bCs/>
        </w:rPr>
        <w:t>Essex</w:t>
      </w:r>
      <w:bookmarkEnd w:id="1"/>
      <w:r w:rsidRPr="004546C0">
        <w:rPr>
          <w:rFonts w:ascii="Arial" w:hAnsi="Arial" w:cs="Arial"/>
          <w:b/>
          <w:bCs/>
        </w:rPr>
        <w:t xml:space="preserve"> </w:t>
      </w:r>
    </w:p>
    <w:p w:rsidRPr="004546C0" w:rsidR="00334BBF" w:rsidRDefault="00334BBF" w14:paraId="5C65E80B" w14:textId="77777777">
      <w:pPr>
        <w:rPr>
          <w:rFonts w:ascii="Arial" w:hAnsi="Arial" w:cs="Arial"/>
        </w:rPr>
      </w:pPr>
    </w:p>
    <w:p w:rsidRPr="004546C0" w:rsidR="00466981" w:rsidRDefault="00466981" w14:paraId="7148D6D0" w14:textId="6BB01015">
      <w:pPr>
        <w:rPr>
          <w:rFonts w:ascii="Arial" w:hAnsi="Arial" w:cs="Arial"/>
        </w:rPr>
      </w:pPr>
      <w:r w:rsidRPr="004546C0">
        <w:rPr>
          <w:rFonts w:ascii="Arial" w:hAnsi="Arial" w:cs="Arial"/>
        </w:rPr>
        <w:t>There are 5 acute hospitals across Greater Essex, as shown on the map below. These are:</w:t>
      </w:r>
    </w:p>
    <w:p w:rsidRPr="004546C0" w:rsidR="00466981" w:rsidP="00466981" w:rsidRDefault="00466981" w14:paraId="22BB38BD" w14:textId="01749475">
      <w:pPr>
        <w:pStyle w:val="ListParagraph"/>
        <w:numPr>
          <w:ilvl w:val="0"/>
          <w:numId w:val="1"/>
        </w:numPr>
        <w:rPr>
          <w:rFonts w:ascii="Arial" w:hAnsi="Arial" w:cs="Arial"/>
        </w:rPr>
      </w:pPr>
      <w:r w:rsidRPr="004546C0">
        <w:rPr>
          <w:rFonts w:ascii="Arial" w:hAnsi="Arial" w:cs="Arial"/>
        </w:rPr>
        <w:t>Basildon Hospital</w:t>
      </w:r>
    </w:p>
    <w:p w:rsidRPr="004546C0" w:rsidR="00466981" w:rsidP="00466981" w:rsidRDefault="00466981" w14:paraId="706FFC3B" w14:textId="77568C67">
      <w:pPr>
        <w:pStyle w:val="ListParagraph"/>
        <w:numPr>
          <w:ilvl w:val="0"/>
          <w:numId w:val="1"/>
        </w:numPr>
        <w:rPr>
          <w:rFonts w:ascii="Arial" w:hAnsi="Arial" w:cs="Arial"/>
        </w:rPr>
      </w:pPr>
      <w:r w:rsidRPr="004546C0">
        <w:rPr>
          <w:rFonts w:ascii="Arial" w:hAnsi="Arial" w:cs="Arial"/>
        </w:rPr>
        <w:t>Broomfield Hospital (also called Mid Essex Hospital)</w:t>
      </w:r>
    </w:p>
    <w:p w:rsidRPr="004546C0" w:rsidR="00466981" w:rsidP="00466981" w:rsidRDefault="00466981" w14:paraId="4E5536CA" w14:textId="782D4DE4">
      <w:pPr>
        <w:pStyle w:val="ListParagraph"/>
        <w:numPr>
          <w:ilvl w:val="0"/>
          <w:numId w:val="1"/>
        </w:numPr>
        <w:rPr>
          <w:rFonts w:ascii="Arial" w:hAnsi="Arial" w:cs="Arial"/>
        </w:rPr>
      </w:pPr>
      <w:r w:rsidRPr="004546C0">
        <w:rPr>
          <w:rFonts w:ascii="Arial" w:hAnsi="Arial" w:cs="Arial"/>
        </w:rPr>
        <w:t>Southend Hospital</w:t>
      </w:r>
    </w:p>
    <w:p w:rsidRPr="004546C0" w:rsidR="00466981" w:rsidP="00466981" w:rsidRDefault="00466981" w14:paraId="7D12218E" w14:textId="4E9C493D">
      <w:pPr>
        <w:pStyle w:val="ListParagraph"/>
        <w:numPr>
          <w:ilvl w:val="0"/>
          <w:numId w:val="1"/>
        </w:numPr>
        <w:rPr>
          <w:rFonts w:ascii="Arial" w:hAnsi="Arial" w:cs="Arial"/>
        </w:rPr>
      </w:pPr>
      <w:r w:rsidRPr="004546C0">
        <w:rPr>
          <w:rFonts w:ascii="Arial" w:hAnsi="Arial" w:cs="Arial"/>
        </w:rPr>
        <w:t>Colchester General Hospital</w:t>
      </w:r>
    </w:p>
    <w:p w:rsidRPr="004546C0" w:rsidR="00466981" w:rsidP="00466981" w:rsidRDefault="00466981" w14:paraId="5CB276EF" w14:textId="174B1757">
      <w:pPr>
        <w:pStyle w:val="ListParagraph"/>
        <w:numPr>
          <w:ilvl w:val="0"/>
          <w:numId w:val="1"/>
        </w:numPr>
        <w:rPr>
          <w:rFonts w:ascii="Arial" w:hAnsi="Arial" w:cs="Arial"/>
        </w:rPr>
      </w:pPr>
      <w:r w:rsidRPr="004546C0">
        <w:rPr>
          <w:rFonts w:ascii="Arial" w:hAnsi="Arial" w:cs="Arial"/>
        </w:rPr>
        <w:t>Princess Alexandra Hospital</w:t>
      </w:r>
    </w:p>
    <w:p w:rsidRPr="004546C0" w:rsidR="00E11AF7" w:rsidRDefault="00466981" w14:paraId="0300EA08" w14:textId="443218E4">
      <w:pPr>
        <w:rPr>
          <w:rFonts w:ascii="Arial" w:hAnsi="Arial" w:cs="Arial"/>
        </w:rPr>
      </w:pPr>
      <w:r w:rsidRPr="004546C0">
        <w:rPr>
          <w:rFonts w:ascii="Arial" w:hAnsi="Arial" w:cs="Arial"/>
          <w:noProof/>
        </w:rPr>
        <w:drawing>
          <wp:inline distT="0" distB="0" distL="0" distR="0" wp14:anchorId="625CEE96" wp14:editId="368FD5A0">
            <wp:extent cx="4038600" cy="324081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043442" cy="3244698"/>
                    </a:xfrm>
                    <a:prstGeom prst="rect">
                      <a:avLst/>
                    </a:prstGeom>
                  </pic:spPr>
                </pic:pic>
              </a:graphicData>
            </a:graphic>
          </wp:inline>
        </w:drawing>
      </w:r>
    </w:p>
    <w:p w:rsidRPr="004546C0" w:rsidR="00334BBF" w:rsidRDefault="00F4016C" w14:paraId="50F1B46D" w14:textId="799F8298">
      <w:pPr>
        <w:rPr>
          <w:rFonts w:ascii="Arial" w:hAnsi="Arial" w:cs="Arial"/>
          <w:sz w:val="14"/>
          <w:szCs w:val="14"/>
        </w:rPr>
      </w:pPr>
      <w:hyperlink w:history="1" w:anchor="10/51.7621/0.4652/l-lad/b-E07000066,b-E07000067,b-E07000068,b-E07000069,b-E07000070,b-E07000074,b-E07000075,b-E07000071,b-E07000076,b-E07000077,b-E07000072,b-E07000073,b-E06000033,b-E06000034/sc-sc,s-thac/v-1,RAJ12,RDEE4,RAJ32,RQWG0,RAJ01/o-n,a/m-LA,ml-LA,mb-h,mb-hl/rh-0,rdr-t" r:id="rId14">
        <w:r w:rsidRPr="004546C0" w:rsidR="00334BBF">
          <w:rPr>
            <w:rStyle w:val="Hyperlink"/>
            <w:rFonts w:ascii="Arial" w:hAnsi="Arial" w:cs="Arial"/>
            <w:sz w:val="14"/>
            <w:szCs w:val="14"/>
          </w:rPr>
          <w:t>https://app.shapeatlas.net/place/E54000026#10/51.7621/0.4652/l-lad/b-E07000066,b-E07000067,b-E07000068,b-E07000069,b-E07000070,b-E07000074,b-E07000075,b-E07000071,b-E07000076,b-E07000077,b-E07000072,b-E07000073,b-E06000033,b-E06000034/sc-sc,s-thac/v-1,RAJ12,RDEE4,RAJ32,RQWG0,RAJ01/o-n,a/m-LA,ml-LA,mb-h,mb-hl/rh-0,rdr-t</w:t>
        </w:r>
      </w:hyperlink>
    </w:p>
    <w:p w:rsidRPr="004546C0" w:rsidR="00334BBF" w:rsidRDefault="00334BBF" w14:paraId="4193FADD" w14:textId="776205C4">
      <w:pPr>
        <w:rPr>
          <w:rFonts w:ascii="Arial" w:hAnsi="Arial" w:cs="Arial"/>
        </w:rPr>
      </w:pPr>
    </w:p>
    <w:p w:rsidRPr="004546C0" w:rsidR="00334BBF" w:rsidRDefault="00334BBF" w14:paraId="0684167C" w14:textId="77777777">
      <w:pPr>
        <w:rPr>
          <w:rFonts w:ascii="Arial" w:hAnsi="Arial" w:cs="Arial"/>
        </w:rPr>
      </w:pPr>
    </w:p>
    <w:p w:rsidRPr="004546C0" w:rsidR="00E11AF7" w:rsidRDefault="00E11AF7" w14:paraId="1EB17EAC" w14:textId="4FEAFEF2">
      <w:pPr>
        <w:rPr>
          <w:rFonts w:ascii="Arial" w:hAnsi="Arial" w:cs="Arial"/>
        </w:rPr>
      </w:pPr>
    </w:p>
    <w:p w:rsidRPr="004546C0" w:rsidR="00F540F2" w:rsidRDefault="00F540F2" w14:paraId="054365DB" w14:textId="05A7312B">
      <w:pPr>
        <w:rPr>
          <w:rFonts w:ascii="Arial" w:hAnsi="Arial" w:cs="Arial"/>
        </w:rPr>
      </w:pPr>
    </w:p>
    <w:p w:rsidRPr="004546C0" w:rsidR="00F540F2" w:rsidRDefault="00F540F2" w14:paraId="7A15F158" w14:textId="36D8BC0C">
      <w:pPr>
        <w:rPr>
          <w:rFonts w:ascii="Arial" w:hAnsi="Arial" w:cs="Arial"/>
        </w:rPr>
      </w:pPr>
    </w:p>
    <w:p w:rsidRPr="004546C0" w:rsidR="00F540F2" w:rsidRDefault="00F540F2" w14:paraId="33B2F499" w14:textId="77777777">
      <w:pPr>
        <w:rPr>
          <w:rFonts w:ascii="Arial" w:hAnsi="Arial" w:cs="Arial"/>
        </w:rPr>
      </w:pPr>
    </w:p>
    <w:p w:rsidRPr="004546C0" w:rsidR="00E11AF7" w:rsidRDefault="00E11AF7" w14:paraId="57FE7E70" w14:textId="59456D65">
      <w:pPr>
        <w:rPr>
          <w:rFonts w:ascii="Arial" w:hAnsi="Arial" w:cs="Arial"/>
        </w:rPr>
      </w:pPr>
    </w:p>
    <w:p w:rsidRPr="004546C0" w:rsidR="00E11AF7" w:rsidRDefault="00E11AF7" w14:paraId="5782AC4F" w14:textId="4B192CC3">
      <w:pPr>
        <w:rPr>
          <w:rFonts w:ascii="Arial" w:hAnsi="Arial" w:cs="Arial"/>
        </w:rPr>
      </w:pPr>
    </w:p>
    <w:p w:rsidRPr="004546C0" w:rsidR="00E11AF7" w:rsidRDefault="00E11AF7" w14:paraId="1FD71B6B" w14:textId="1A43A4E6">
      <w:pPr>
        <w:rPr>
          <w:rFonts w:ascii="Arial" w:hAnsi="Arial" w:cs="Arial"/>
        </w:rPr>
      </w:pPr>
    </w:p>
    <w:p w:rsidRPr="004546C0" w:rsidR="00466981" w:rsidP="1C9207CA" w:rsidRDefault="00466981" w14:paraId="1BCDCC4A" w14:textId="4D3D1214">
      <w:pPr>
        <w:rPr>
          <w:rFonts w:ascii="Arial" w:hAnsi="Arial" w:cs="Arial"/>
        </w:rPr>
      </w:pPr>
    </w:p>
    <w:p w:rsidRPr="004546C0" w:rsidR="00334BBF" w:rsidP="1C9207CA" w:rsidRDefault="00334BBF" w14:paraId="3AEB6B6C" w14:textId="2D12819C">
      <w:pPr>
        <w:rPr>
          <w:rFonts w:ascii="Arial" w:hAnsi="Arial" w:cs="Arial"/>
          <w:b/>
          <w:bCs/>
        </w:rPr>
      </w:pPr>
    </w:p>
    <w:p w:rsidRPr="004546C0" w:rsidR="00F1293B" w:rsidP="1C9207CA" w:rsidRDefault="00F1293B" w14:paraId="42B20FE1" w14:textId="77777777">
      <w:pPr>
        <w:rPr>
          <w:rFonts w:ascii="Arial" w:hAnsi="Arial" w:cs="Arial"/>
          <w:b/>
          <w:bCs/>
        </w:rPr>
      </w:pPr>
    </w:p>
    <w:p w:rsidRPr="004546C0" w:rsidR="00E11AF7" w:rsidP="00334BBF" w:rsidRDefault="00E11AF7" w14:paraId="2BF1E277" w14:textId="4618D0E3">
      <w:pPr>
        <w:pStyle w:val="Heading1"/>
        <w:rPr>
          <w:rFonts w:ascii="Arial" w:hAnsi="Arial" w:cs="Arial"/>
          <w:b/>
          <w:bCs/>
        </w:rPr>
      </w:pPr>
      <w:bookmarkStart w:name="_Toc104560201" w:id="2"/>
      <w:r w:rsidRPr="004546C0">
        <w:rPr>
          <w:rFonts w:ascii="Arial" w:hAnsi="Arial" w:cs="Arial"/>
          <w:b/>
          <w:bCs/>
        </w:rPr>
        <w:lastRenderedPageBreak/>
        <w:t>Pharmacies across Essex</w:t>
      </w:r>
      <w:bookmarkEnd w:id="2"/>
      <w:r w:rsidRPr="004546C0">
        <w:rPr>
          <w:rFonts w:ascii="Arial" w:hAnsi="Arial" w:cs="Arial"/>
          <w:b/>
          <w:bCs/>
        </w:rPr>
        <w:t xml:space="preserve"> </w:t>
      </w:r>
    </w:p>
    <w:p w:rsidRPr="004546C0" w:rsidR="00334BBF" w:rsidRDefault="00334BBF" w14:paraId="5F1CB747" w14:textId="77777777">
      <w:pPr>
        <w:rPr>
          <w:rFonts w:ascii="Arial" w:hAnsi="Arial" w:cs="Arial"/>
        </w:rPr>
      </w:pPr>
    </w:p>
    <w:p w:rsidRPr="004546C0" w:rsidR="00431B81" w:rsidRDefault="00431B81" w14:paraId="1F8B9F14" w14:textId="1C44B4DD">
      <w:pPr>
        <w:rPr>
          <w:rFonts w:ascii="Arial" w:hAnsi="Arial" w:cs="Arial"/>
        </w:rPr>
      </w:pPr>
      <w:r w:rsidRPr="40A12168" w:rsidR="00431B81">
        <w:rPr>
          <w:rFonts w:ascii="Arial" w:hAnsi="Arial" w:cs="Arial"/>
        </w:rPr>
        <w:t xml:space="preserve">There are </w:t>
      </w:r>
      <w:r w:rsidRPr="40A12168" w:rsidR="00245104">
        <w:rPr>
          <w:rFonts w:ascii="Arial" w:hAnsi="Arial" w:cs="Arial"/>
        </w:rPr>
        <w:t>258</w:t>
      </w:r>
      <w:r w:rsidRPr="40A12168" w:rsidR="00431B81">
        <w:rPr>
          <w:rFonts w:ascii="Arial" w:hAnsi="Arial" w:cs="Arial"/>
        </w:rPr>
        <w:t xml:space="preserve"> pharmacies across Essex</w:t>
      </w:r>
      <w:r w:rsidRPr="40A12168" w:rsidR="00245104">
        <w:rPr>
          <w:rFonts w:ascii="Arial" w:hAnsi="Arial" w:cs="Arial"/>
        </w:rPr>
        <w:t xml:space="preserve"> (not including Southend &amp; Thurrock)</w:t>
      </w:r>
      <w:r w:rsidRPr="40A12168" w:rsidR="00431B81">
        <w:rPr>
          <w:rFonts w:ascii="Arial" w:hAnsi="Arial" w:cs="Arial"/>
        </w:rPr>
        <w:t>, as shown on the map below</w:t>
      </w:r>
      <w:r w:rsidRPr="40A12168" w:rsidR="1DDAB610">
        <w:rPr>
          <w:rFonts w:ascii="Arial" w:hAnsi="Arial" w:cs="Arial"/>
        </w:rPr>
        <w:t>:</w:t>
      </w:r>
    </w:p>
    <w:p w:rsidRPr="004546C0" w:rsidR="00E11AF7" w:rsidP="1C9207CA" w:rsidRDefault="00F540F2" w14:paraId="0ED598E4" w14:textId="75D8E097">
      <w:pPr>
        <w:rPr>
          <w:rFonts w:ascii="Arial" w:hAnsi="Arial" w:cs="Arial"/>
        </w:rPr>
      </w:pPr>
      <w:r w:rsidRPr="004546C0">
        <w:rPr>
          <w:rFonts w:ascii="Arial" w:hAnsi="Arial" w:cs="Arial"/>
          <w:noProof/>
        </w:rPr>
        <w:drawing>
          <wp:inline distT="0" distB="0" distL="0" distR="0" wp14:anchorId="1C2D015C" wp14:editId="30DB761A">
            <wp:extent cx="4255477" cy="2982513"/>
            <wp:effectExtent l="0" t="0" r="0" b="889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288401" cy="3005588"/>
                    </a:xfrm>
                    <a:prstGeom prst="rect">
                      <a:avLst/>
                    </a:prstGeom>
                  </pic:spPr>
                </pic:pic>
              </a:graphicData>
            </a:graphic>
          </wp:inline>
        </w:drawing>
      </w:r>
    </w:p>
    <w:p w:rsidRPr="004546C0" w:rsidR="00F540F2" w:rsidP="1C9207CA" w:rsidRDefault="00F4016C" w14:paraId="2BE5BE01" w14:textId="44DF2385">
      <w:pPr>
        <w:rPr>
          <w:rFonts w:ascii="Arial" w:hAnsi="Arial" w:cs="Arial"/>
          <w:sz w:val="14"/>
          <w:szCs w:val="14"/>
        </w:rPr>
      </w:pPr>
      <w:hyperlink w:history="1" w:anchor="10/51.7621/0.4652/l-lad/b-E07000066,b-E07000067,b-E07000068,b-E07000069,b-E07000070,b-E07000074,b-E07000075,b-E07000071,b-E07000076,b-E07000077,b-E07000072,b-E07000073/sc-pc,s-300/o-n,a/m-LA,ml-LA,mb-h,mb-hl/rh-0,rdr-t" r:id="rId16">
        <w:r w:rsidRPr="004546C0" w:rsidR="00F540F2">
          <w:rPr>
            <w:rStyle w:val="Hyperlink"/>
            <w:rFonts w:ascii="Arial" w:hAnsi="Arial" w:cs="Arial"/>
            <w:sz w:val="14"/>
            <w:szCs w:val="14"/>
          </w:rPr>
          <w:t>https://app.shapeatlas.net/place/E54000026#10/51.7621/0.4652/l-lad/b-E07000066,b-E07000067,b-E07000068,b-E07000069,b-E07000070,b-E07000074,b-E07000075,b-E07000071,b-E07000076,b-E07000077,b-E07000072,b-E07000073/sc-pc,s-300/o-n,a/m-LA,ml-LA,mb-h,mb-hl/rh-0,rdr-t</w:t>
        </w:r>
      </w:hyperlink>
    </w:p>
    <w:p w:rsidRPr="004546C0" w:rsidR="00F540F2" w:rsidP="1C9207CA" w:rsidRDefault="00F540F2" w14:paraId="3F628D8B" w14:textId="77777777">
      <w:pPr>
        <w:rPr>
          <w:rFonts w:ascii="Arial" w:hAnsi="Arial" w:cs="Arial"/>
          <w:sz w:val="14"/>
          <w:szCs w:val="14"/>
        </w:rPr>
      </w:pPr>
    </w:p>
    <w:p w:rsidRPr="004546C0" w:rsidR="002E4FF8" w:rsidRDefault="002E4FF8" w14:paraId="6C8428C3" w14:textId="5986D627">
      <w:pPr>
        <w:rPr>
          <w:rFonts w:ascii="Arial" w:hAnsi="Arial" w:cs="Arial"/>
        </w:rPr>
      </w:pPr>
      <w:r w:rsidRPr="004546C0">
        <w:rPr>
          <w:rFonts w:ascii="Arial" w:hAnsi="Arial" w:cs="Arial"/>
        </w:rPr>
        <w:t xml:space="preserve">With a </w:t>
      </w:r>
      <w:r w:rsidRPr="004546C0" w:rsidR="004E06C5">
        <w:rPr>
          <w:rFonts w:ascii="Arial" w:hAnsi="Arial" w:cs="Arial"/>
        </w:rPr>
        <w:t>1.6</w:t>
      </w:r>
      <w:r w:rsidRPr="004546C0">
        <w:rPr>
          <w:rFonts w:ascii="Arial" w:hAnsi="Arial" w:cs="Arial"/>
        </w:rPr>
        <w:t>KM</w:t>
      </w:r>
      <w:r w:rsidRPr="004546C0" w:rsidR="004E06C5">
        <w:rPr>
          <w:rFonts w:ascii="Arial" w:hAnsi="Arial" w:cs="Arial"/>
        </w:rPr>
        <w:t xml:space="preserve"> (1 mile)</w:t>
      </w:r>
      <w:r w:rsidRPr="004546C0">
        <w:rPr>
          <w:rFonts w:ascii="Arial" w:hAnsi="Arial" w:cs="Arial"/>
        </w:rPr>
        <w:t xml:space="preserve"> buffer zone, there are </w:t>
      </w:r>
      <w:r w:rsidRPr="004546C0" w:rsidR="00245104">
        <w:rPr>
          <w:rFonts w:ascii="Arial" w:hAnsi="Arial" w:cs="Arial"/>
        </w:rPr>
        <w:t>34</w:t>
      </w:r>
      <w:r w:rsidRPr="004546C0" w:rsidR="00F540F2">
        <w:rPr>
          <w:rFonts w:ascii="Arial" w:hAnsi="Arial" w:cs="Arial"/>
        </w:rPr>
        <w:t>7</w:t>
      </w:r>
      <w:r w:rsidRPr="004546C0">
        <w:rPr>
          <w:rFonts w:ascii="Arial" w:hAnsi="Arial" w:cs="Arial"/>
        </w:rPr>
        <w:t xml:space="preserve"> pharmacies across Essex and within </w:t>
      </w:r>
      <w:r w:rsidRPr="004546C0" w:rsidR="004E06C5">
        <w:rPr>
          <w:rFonts w:ascii="Arial" w:hAnsi="Arial" w:cs="Arial"/>
        </w:rPr>
        <w:t>a</w:t>
      </w:r>
      <w:r w:rsidRPr="004546C0">
        <w:rPr>
          <w:rFonts w:ascii="Arial" w:hAnsi="Arial" w:cs="Arial"/>
        </w:rPr>
        <w:t xml:space="preserve"> </w:t>
      </w:r>
      <w:r w:rsidRPr="004546C0" w:rsidR="004E06C5">
        <w:rPr>
          <w:rFonts w:ascii="Arial" w:hAnsi="Arial" w:cs="Arial"/>
        </w:rPr>
        <w:t>1.6</w:t>
      </w:r>
      <w:r w:rsidRPr="004546C0">
        <w:rPr>
          <w:rFonts w:ascii="Arial" w:hAnsi="Arial" w:cs="Arial"/>
        </w:rPr>
        <w:t>KM buffer zone</w:t>
      </w:r>
      <w:r w:rsidRPr="004546C0" w:rsidR="004E06C5">
        <w:rPr>
          <w:rFonts w:ascii="Arial" w:hAnsi="Arial" w:cs="Arial"/>
        </w:rPr>
        <w:t xml:space="preserve"> around Essex</w:t>
      </w:r>
      <w:r w:rsidRPr="004546C0">
        <w:rPr>
          <w:rFonts w:ascii="Arial" w:hAnsi="Arial" w:cs="Arial"/>
        </w:rPr>
        <w:t>, as shown on the map below:</w:t>
      </w:r>
    </w:p>
    <w:p w:rsidRPr="004546C0" w:rsidR="00364B09" w:rsidP="1C9207CA" w:rsidRDefault="00F540F2" w14:paraId="0B1DDA9A" w14:textId="7BFA0D20">
      <w:pPr>
        <w:rPr>
          <w:rFonts w:ascii="Arial" w:hAnsi="Arial" w:cs="Arial"/>
        </w:rPr>
      </w:pPr>
      <w:r w:rsidRPr="004546C0">
        <w:rPr>
          <w:rFonts w:ascii="Arial" w:hAnsi="Arial" w:cs="Arial"/>
          <w:noProof/>
        </w:rPr>
        <w:drawing>
          <wp:inline distT="0" distB="0" distL="0" distR="0" wp14:anchorId="42D66DE6" wp14:editId="752E3862">
            <wp:extent cx="4263783" cy="2971800"/>
            <wp:effectExtent l="0" t="0" r="381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300483" cy="2997380"/>
                    </a:xfrm>
                    <a:prstGeom prst="rect">
                      <a:avLst/>
                    </a:prstGeom>
                  </pic:spPr>
                </pic:pic>
              </a:graphicData>
            </a:graphic>
          </wp:inline>
        </w:drawing>
      </w:r>
    </w:p>
    <w:p w:rsidRPr="004546C0" w:rsidR="002A2759" w:rsidRDefault="00F4016C" w14:paraId="67C6D815" w14:textId="0935F633">
      <w:pPr>
        <w:rPr>
          <w:rFonts w:ascii="Arial" w:hAnsi="Arial" w:cs="Arial"/>
          <w:sz w:val="14"/>
          <w:szCs w:val="14"/>
        </w:rPr>
      </w:pPr>
      <w:hyperlink w:history="1" w:anchor="10/51.7621/0.4652/l-lad/b-E07000066,b-E07000067,b-E07000068,b-E07000069,b-E07000070,b-E07000074,b-E07000075,b-E07000071,b-E07000076,b-E07000077,b-E07000072,b-E07000073/sc-pc,s-300/o-n,a/m-LA,ml-LA,mb-h,mb-hl,mbf-1600/rh-0,rdr-t" r:id="rId18">
        <w:r w:rsidRPr="004546C0" w:rsidR="00F540F2">
          <w:rPr>
            <w:rStyle w:val="Hyperlink"/>
            <w:rFonts w:ascii="Arial" w:hAnsi="Arial" w:cs="Arial"/>
            <w:sz w:val="14"/>
            <w:szCs w:val="14"/>
          </w:rPr>
          <w:t>https://app.shapeatlas.net/place/E54000026#10/51.7621/0.4652/l-lad/b-E07000066,b-E07000067,b-E07000068,b-E07000069,b-E07000070,b-E07000074,b-E07000075,b-E07000071,b-E07000076,b-E07000077,b-E07000072,b-E07000073/sc-pc,s-300/o-n,a/m-LA,ml-LA,mb-h,mb-hl,mbf-1600/rh-0,rdr-t</w:t>
        </w:r>
      </w:hyperlink>
    </w:p>
    <w:p w:rsidRPr="004546C0" w:rsidR="00B87546" w:rsidP="000E71AC" w:rsidRDefault="00F540F2" w14:paraId="0CDB5CC0" w14:textId="5D1DF23F">
      <w:pPr>
        <w:pStyle w:val="Heading1"/>
        <w:rPr>
          <w:rFonts w:ascii="Arial" w:hAnsi="Arial" w:cs="Arial"/>
          <w:b/>
          <w:bCs/>
        </w:rPr>
      </w:pPr>
      <w:bookmarkStart w:name="_Toc104560202" w:id="3"/>
      <w:r w:rsidRPr="004546C0">
        <w:rPr>
          <w:rFonts w:ascii="Arial" w:hAnsi="Arial" w:cs="Arial"/>
          <w:b/>
          <w:bCs/>
        </w:rPr>
        <w:lastRenderedPageBreak/>
        <w:t>Travel Time to Pharmacies across Essex</w:t>
      </w:r>
      <w:bookmarkEnd w:id="3"/>
    </w:p>
    <w:p w:rsidRPr="004546C0" w:rsidR="000E71AC" w:rsidP="000E71AC" w:rsidRDefault="000E71AC" w14:paraId="28E9EA9A" w14:textId="2629D445">
      <w:pPr>
        <w:rPr>
          <w:rFonts w:ascii="Arial" w:hAnsi="Arial" w:cs="Arial"/>
          <w:highlight w:val="yellow"/>
        </w:rPr>
      </w:pPr>
    </w:p>
    <w:p w:rsidRPr="004546C0" w:rsidR="00B87546" w:rsidP="000E71AC" w:rsidRDefault="00B87546" w14:paraId="4C2839F7" w14:textId="128CBD88">
      <w:pPr>
        <w:pStyle w:val="Heading2"/>
        <w:rPr>
          <w:rFonts w:ascii="Arial" w:hAnsi="Arial" w:cs="Arial"/>
          <w:b/>
          <w:bCs/>
        </w:rPr>
      </w:pPr>
      <w:bookmarkStart w:name="_Toc104560203" w:id="4"/>
      <w:r w:rsidRPr="004546C0">
        <w:rPr>
          <w:rFonts w:ascii="Arial" w:hAnsi="Arial" w:cs="Arial"/>
          <w:b/>
          <w:bCs/>
        </w:rPr>
        <w:t>Travel Time Population and step-change in Access</w:t>
      </w:r>
      <w:r w:rsidRPr="004546C0" w:rsidR="00F10049">
        <w:rPr>
          <w:rFonts w:ascii="Arial" w:hAnsi="Arial" w:cs="Arial"/>
          <w:b/>
          <w:bCs/>
        </w:rPr>
        <w:t xml:space="preserve">, </w:t>
      </w:r>
      <w:r w:rsidRPr="004546C0">
        <w:rPr>
          <w:rFonts w:ascii="Arial" w:hAnsi="Arial" w:cs="Arial"/>
          <w:b/>
          <w:bCs/>
        </w:rPr>
        <w:t xml:space="preserve">including by </w:t>
      </w:r>
      <w:r w:rsidRPr="004546C0" w:rsidR="00F10049">
        <w:rPr>
          <w:rFonts w:ascii="Arial" w:hAnsi="Arial" w:cs="Arial"/>
          <w:b/>
          <w:bCs/>
        </w:rPr>
        <w:t xml:space="preserve">mixed journey methods, </w:t>
      </w:r>
      <w:r w:rsidRPr="004546C0">
        <w:rPr>
          <w:rFonts w:ascii="Arial" w:hAnsi="Arial" w:cs="Arial"/>
          <w:b/>
          <w:bCs/>
        </w:rPr>
        <w:t>deprivation and rurality</w:t>
      </w:r>
      <w:bookmarkEnd w:id="4"/>
    </w:p>
    <w:p w:rsidRPr="004546C0" w:rsidR="00B87546" w:rsidP="00B87546" w:rsidRDefault="00B87546" w14:paraId="51C5262A" w14:textId="78AA3F92">
      <w:pPr>
        <w:rPr>
          <w:rFonts w:ascii="Arial" w:hAnsi="Arial" w:cs="Arial"/>
          <w:highlight w:val="yellow"/>
        </w:rPr>
      </w:pPr>
    </w:p>
    <w:p w:rsidRPr="004546C0" w:rsidR="00850AB8" w:rsidP="00B87546" w:rsidRDefault="003B5BB8" w14:paraId="211CFE5C" w14:textId="33753E98">
      <w:pPr>
        <w:rPr>
          <w:rFonts w:ascii="Arial" w:hAnsi="Arial" w:cs="Arial"/>
        </w:rPr>
      </w:pPr>
      <w:r w:rsidRPr="004546C0">
        <w:rPr>
          <w:rFonts w:ascii="Arial" w:hAnsi="Arial" w:cs="Arial"/>
        </w:rPr>
        <w:t>Using the base population data on the SHAPE Place Atlas platform</w:t>
      </w:r>
      <w:r w:rsidRPr="004546C0" w:rsidR="003941F7">
        <w:rPr>
          <w:rFonts w:ascii="Arial" w:hAnsi="Arial" w:cs="Arial"/>
        </w:rPr>
        <w:t xml:space="preserve">, it is possible to </w:t>
      </w:r>
      <w:r w:rsidRPr="004546C0" w:rsidR="00C0329C">
        <w:rPr>
          <w:rFonts w:ascii="Arial" w:hAnsi="Arial" w:cs="Arial"/>
        </w:rPr>
        <w:t xml:space="preserve">calculate </w:t>
      </w:r>
      <w:r w:rsidRPr="004546C0" w:rsidR="003941F7">
        <w:rPr>
          <w:rFonts w:ascii="Arial" w:hAnsi="Arial" w:cs="Arial"/>
        </w:rPr>
        <w:t>the Essex population</w:t>
      </w:r>
      <w:r w:rsidRPr="004546C0" w:rsidR="004419CD">
        <w:rPr>
          <w:rFonts w:ascii="Arial" w:hAnsi="Arial" w:cs="Arial"/>
        </w:rPr>
        <w:t xml:space="preserve"> (and by district)</w:t>
      </w:r>
      <w:r w:rsidRPr="004546C0" w:rsidR="007914C1">
        <w:rPr>
          <w:rFonts w:ascii="Arial" w:hAnsi="Arial" w:cs="Arial"/>
        </w:rPr>
        <w:t xml:space="preserve"> that are estimated to have a journey time either within 20 minutes, </w:t>
      </w:r>
      <w:r w:rsidRPr="004546C0" w:rsidR="00565470">
        <w:rPr>
          <w:rFonts w:ascii="Arial" w:hAnsi="Arial" w:cs="Arial"/>
        </w:rPr>
        <w:t>20 -</w:t>
      </w:r>
      <w:r w:rsidRPr="004546C0" w:rsidR="007914C1">
        <w:rPr>
          <w:rFonts w:ascii="Arial" w:hAnsi="Arial" w:cs="Arial"/>
        </w:rPr>
        <w:t xml:space="preserve"> 30 minutes or over 30 minutes to </w:t>
      </w:r>
      <w:r w:rsidRPr="004546C0" w:rsidR="007B692F">
        <w:rPr>
          <w:rFonts w:ascii="Arial" w:hAnsi="Arial" w:cs="Arial"/>
        </w:rPr>
        <w:t>a pharmacy across Essex and within a 1.6KM buffer zone around Essex</w:t>
      </w:r>
      <w:r w:rsidRPr="004546C0" w:rsidR="00850AB8">
        <w:rPr>
          <w:rFonts w:ascii="Arial" w:hAnsi="Arial" w:cs="Arial"/>
        </w:rPr>
        <w:t xml:space="preserve"> by </w:t>
      </w:r>
      <w:r w:rsidRPr="004546C0" w:rsidR="00114014">
        <w:rPr>
          <w:rFonts w:ascii="Arial" w:hAnsi="Arial" w:cs="Arial"/>
        </w:rPr>
        <w:t xml:space="preserve">each </w:t>
      </w:r>
      <w:r w:rsidRPr="004546C0" w:rsidR="00850AB8">
        <w:rPr>
          <w:rFonts w:ascii="Arial" w:hAnsi="Arial" w:cs="Arial"/>
        </w:rPr>
        <w:t>journey method.</w:t>
      </w:r>
    </w:p>
    <w:p w:rsidRPr="004546C0" w:rsidR="007920D4" w:rsidP="00B87546" w:rsidRDefault="007920D4" w14:paraId="33EF17C6" w14:textId="77777777">
      <w:pPr>
        <w:rPr>
          <w:rFonts w:ascii="Arial" w:hAnsi="Arial" w:cs="Arial"/>
        </w:rPr>
      </w:pPr>
    </w:p>
    <w:p w:rsidRPr="00EF73B1" w:rsidR="00EF73B1" w:rsidP="00EF73B1" w:rsidRDefault="00EF73B1" w14:paraId="20F25F14" w14:textId="461D819A">
      <w:pPr>
        <w:rPr>
          <w:rFonts w:ascii="Arial" w:hAnsi="Arial" w:cs="Arial"/>
        </w:rPr>
      </w:pPr>
      <w:r w:rsidRPr="00EF73B1">
        <w:rPr>
          <w:rFonts w:ascii="Arial" w:hAnsi="Arial" w:cs="Arial"/>
        </w:rPr>
        <w:t>Overall</w:t>
      </w:r>
      <w:r w:rsidRPr="004546C0">
        <w:rPr>
          <w:rFonts w:ascii="Arial" w:hAnsi="Arial" w:cs="Arial"/>
        </w:rPr>
        <w:t>,</w:t>
      </w:r>
      <w:r w:rsidRPr="00EF73B1">
        <w:rPr>
          <w:rFonts w:ascii="Arial" w:hAnsi="Arial" w:cs="Arial"/>
        </w:rPr>
        <w:t xml:space="preserve"> across Essex</w:t>
      </w:r>
      <w:r w:rsidRPr="004546C0">
        <w:rPr>
          <w:rFonts w:ascii="Arial" w:hAnsi="Arial" w:cs="Arial"/>
        </w:rPr>
        <w:t>,</w:t>
      </w:r>
      <w:r w:rsidRPr="00EF73B1">
        <w:rPr>
          <w:rFonts w:ascii="Arial" w:hAnsi="Arial" w:cs="Arial"/>
        </w:rPr>
        <w:t xml:space="preserve"> generally residents are within a relatively short travel time whichever method is chosen – 99</w:t>
      </w:r>
      <w:r w:rsidRPr="004546C0">
        <w:rPr>
          <w:rFonts w:ascii="Arial" w:hAnsi="Arial" w:cs="Arial"/>
        </w:rPr>
        <w:t>.9</w:t>
      </w:r>
      <w:r w:rsidRPr="00EF73B1">
        <w:rPr>
          <w:rFonts w:ascii="Arial" w:hAnsi="Arial" w:cs="Arial"/>
        </w:rPr>
        <w:t xml:space="preserve">% of the Essex population could get to a </w:t>
      </w:r>
      <w:r w:rsidRPr="004546C0">
        <w:rPr>
          <w:rFonts w:ascii="Arial" w:hAnsi="Arial" w:cs="Arial"/>
        </w:rPr>
        <w:t>pharmacy</w:t>
      </w:r>
      <w:r w:rsidRPr="00EF73B1">
        <w:rPr>
          <w:rFonts w:ascii="Arial" w:hAnsi="Arial" w:cs="Arial"/>
        </w:rPr>
        <w:t xml:space="preserve"> in a </w:t>
      </w:r>
      <w:r w:rsidRPr="004546C0">
        <w:rPr>
          <w:rFonts w:ascii="Arial" w:hAnsi="Arial" w:cs="Arial"/>
        </w:rPr>
        <w:t>20-minute</w:t>
      </w:r>
      <w:r w:rsidRPr="00EF73B1">
        <w:rPr>
          <w:rFonts w:ascii="Arial" w:hAnsi="Arial" w:cs="Arial"/>
        </w:rPr>
        <w:t xml:space="preserve"> drive, </w:t>
      </w:r>
      <w:r w:rsidRPr="004546C0">
        <w:rPr>
          <w:rFonts w:ascii="Arial" w:hAnsi="Arial" w:cs="Arial"/>
        </w:rPr>
        <w:t>95</w:t>
      </w:r>
      <w:r w:rsidRPr="00EF73B1">
        <w:rPr>
          <w:rFonts w:ascii="Arial" w:hAnsi="Arial" w:cs="Arial"/>
        </w:rPr>
        <w:t xml:space="preserve">% a </w:t>
      </w:r>
      <w:r w:rsidRPr="004546C0">
        <w:rPr>
          <w:rFonts w:ascii="Arial" w:hAnsi="Arial" w:cs="Arial"/>
        </w:rPr>
        <w:t>20-minute</w:t>
      </w:r>
      <w:r w:rsidRPr="00EF73B1">
        <w:rPr>
          <w:rFonts w:ascii="Arial" w:hAnsi="Arial" w:cs="Arial"/>
        </w:rPr>
        <w:t xml:space="preserve"> public transport journey or </w:t>
      </w:r>
      <w:r w:rsidRPr="004546C0">
        <w:rPr>
          <w:rFonts w:ascii="Arial" w:hAnsi="Arial" w:cs="Arial"/>
        </w:rPr>
        <w:t>8</w:t>
      </w:r>
      <w:r w:rsidRPr="00EF73B1">
        <w:rPr>
          <w:rFonts w:ascii="Arial" w:hAnsi="Arial" w:cs="Arial"/>
        </w:rPr>
        <w:t xml:space="preserve">3% within a </w:t>
      </w:r>
      <w:r w:rsidRPr="004546C0">
        <w:rPr>
          <w:rFonts w:ascii="Arial" w:hAnsi="Arial" w:cs="Arial"/>
        </w:rPr>
        <w:t>20-minute</w:t>
      </w:r>
      <w:r w:rsidRPr="00EF73B1">
        <w:rPr>
          <w:rFonts w:ascii="Arial" w:hAnsi="Arial" w:cs="Arial"/>
        </w:rPr>
        <w:t xml:space="preserve"> walk. </w:t>
      </w:r>
      <w:r w:rsidRPr="004546C0">
        <w:rPr>
          <w:rFonts w:ascii="Arial" w:hAnsi="Arial" w:cs="Arial"/>
        </w:rPr>
        <w:t>R</w:t>
      </w:r>
      <w:r w:rsidRPr="00EF73B1">
        <w:rPr>
          <w:rFonts w:ascii="Arial" w:hAnsi="Arial" w:cs="Arial"/>
        </w:rPr>
        <w:t>esidents have to travel for longer if they choose to walk</w:t>
      </w:r>
      <w:r w:rsidRPr="004546C0">
        <w:rPr>
          <w:rFonts w:ascii="Arial" w:hAnsi="Arial" w:cs="Arial"/>
        </w:rPr>
        <w:t>, 11</w:t>
      </w:r>
      <w:r w:rsidRPr="00EF73B1">
        <w:rPr>
          <w:rFonts w:ascii="Arial" w:hAnsi="Arial" w:cs="Arial"/>
        </w:rPr>
        <w:t xml:space="preserve">% over </w:t>
      </w:r>
      <w:r w:rsidRPr="004546C0">
        <w:rPr>
          <w:rFonts w:ascii="Arial" w:hAnsi="Arial" w:cs="Arial"/>
        </w:rPr>
        <w:t>30-minute</w:t>
      </w:r>
      <w:r w:rsidRPr="00EF73B1">
        <w:rPr>
          <w:rFonts w:ascii="Arial" w:hAnsi="Arial" w:cs="Arial"/>
        </w:rPr>
        <w:t xml:space="preserve"> walk away.</w:t>
      </w:r>
    </w:p>
    <w:p w:rsidRPr="00EF73B1" w:rsidR="00EF73B1" w:rsidP="00CC46A9" w:rsidRDefault="00EF73B1" w14:paraId="50A1B5F9" w14:textId="70808551">
      <w:pPr>
        <w:numPr>
          <w:ilvl w:val="1"/>
          <w:numId w:val="4"/>
        </w:numPr>
        <w:rPr>
          <w:rFonts w:ascii="Arial" w:hAnsi="Arial" w:cs="Arial"/>
        </w:rPr>
      </w:pPr>
      <w:r w:rsidRPr="40A12168" w:rsidR="00EF73B1">
        <w:rPr>
          <w:rFonts w:ascii="Arial" w:hAnsi="Arial" w:cs="Arial"/>
        </w:rPr>
        <w:t xml:space="preserve">Driving – </w:t>
      </w:r>
      <w:r w:rsidRPr="40A12168" w:rsidR="00EF73B1">
        <w:rPr>
          <w:rFonts w:ascii="Arial" w:hAnsi="Arial" w:cs="Arial"/>
        </w:rPr>
        <w:t xml:space="preserve">all </w:t>
      </w:r>
      <w:r w:rsidRPr="40A12168" w:rsidR="00EF73B1">
        <w:rPr>
          <w:rFonts w:ascii="Arial" w:hAnsi="Arial" w:cs="Arial"/>
        </w:rPr>
        <w:t xml:space="preserve">residents </w:t>
      </w:r>
      <w:r w:rsidRPr="40A12168" w:rsidR="00EF73B1">
        <w:rPr>
          <w:rFonts w:ascii="Arial" w:hAnsi="Arial" w:cs="Arial"/>
        </w:rPr>
        <w:t>across</w:t>
      </w:r>
      <w:r w:rsidRPr="40A12168" w:rsidR="00EF73B1">
        <w:rPr>
          <w:rFonts w:ascii="Arial" w:hAnsi="Arial" w:cs="Arial"/>
        </w:rPr>
        <w:t xml:space="preserve"> </w:t>
      </w:r>
      <w:r w:rsidRPr="40A12168" w:rsidR="00EF73B1">
        <w:rPr>
          <w:rFonts w:ascii="Arial" w:hAnsi="Arial" w:cs="Arial"/>
        </w:rPr>
        <w:t>all</w:t>
      </w:r>
      <w:r w:rsidRPr="40A12168" w:rsidR="00EF73B1">
        <w:rPr>
          <w:rFonts w:ascii="Arial" w:hAnsi="Arial" w:cs="Arial"/>
        </w:rPr>
        <w:t xml:space="preserve"> districts can drive </w:t>
      </w:r>
      <w:r w:rsidRPr="40A12168" w:rsidR="00EF73B1">
        <w:rPr>
          <w:rFonts w:ascii="Arial" w:hAnsi="Arial" w:cs="Arial"/>
        </w:rPr>
        <w:t>to a pharmacy within 2</w:t>
      </w:r>
      <w:r w:rsidRPr="40A12168" w:rsidR="00EF73B1">
        <w:rPr>
          <w:rFonts w:ascii="Arial" w:hAnsi="Arial" w:cs="Arial"/>
        </w:rPr>
        <w:t xml:space="preserve">0 minutes. </w:t>
      </w:r>
    </w:p>
    <w:p w:rsidRPr="00EF73B1" w:rsidR="00EF73B1" w:rsidP="00CC46A9" w:rsidRDefault="00EF73B1" w14:paraId="75567912" w14:textId="05BF3C3F">
      <w:pPr>
        <w:numPr>
          <w:ilvl w:val="1"/>
          <w:numId w:val="4"/>
        </w:numPr>
        <w:rPr>
          <w:rFonts w:ascii="Arial" w:hAnsi="Arial" w:cs="Arial"/>
        </w:rPr>
      </w:pPr>
      <w:r w:rsidRPr="40A12168" w:rsidR="00EF73B1">
        <w:rPr>
          <w:rFonts w:ascii="Arial" w:hAnsi="Arial" w:cs="Arial"/>
        </w:rPr>
        <w:t xml:space="preserve">Public transport – most residents can get to a </w:t>
      </w:r>
      <w:r w:rsidRPr="40A12168" w:rsidR="00CC46A9">
        <w:rPr>
          <w:rFonts w:ascii="Arial" w:hAnsi="Arial" w:cs="Arial"/>
        </w:rPr>
        <w:t>pharmacy</w:t>
      </w:r>
      <w:r w:rsidRPr="40A12168" w:rsidR="00EF73B1">
        <w:rPr>
          <w:rFonts w:ascii="Arial" w:hAnsi="Arial" w:cs="Arial"/>
        </w:rPr>
        <w:t xml:space="preserve"> within a </w:t>
      </w:r>
      <w:r w:rsidRPr="40A12168" w:rsidR="00EF73B1">
        <w:rPr>
          <w:rFonts w:ascii="Arial" w:hAnsi="Arial" w:cs="Arial"/>
        </w:rPr>
        <w:t>20-minute</w:t>
      </w:r>
      <w:r w:rsidRPr="40A12168" w:rsidR="00EF73B1">
        <w:rPr>
          <w:rFonts w:ascii="Arial" w:hAnsi="Arial" w:cs="Arial"/>
        </w:rPr>
        <w:t xml:space="preserve"> journey on public transport in most districts. However, some districts see a relatively high % of their population having to travel for longer (</w:t>
      </w:r>
      <w:r w:rsidRPr="40A12168" w:rsidR="00EF73B1">
        <w:rPr>
          <w:rFonts w:ascii="Arial" w:hAnsi="Arial" w:cs="Arial"/>
        </w:rPr>
        <w:t>Braintree, Maldon, Uttlesford 20-30 minutes; Braintree, Epping Forest, Uttlesford over 30 minutes)</w:t>
      </w:r>
    </w:p>
    <w:p w:rsidRPr="00EF73B1" w:rsidR="00EF73B1" w:rsidP="00EF73B1" w:rsidRDefault="00EF73B1" w14:paraId="116F9550" w14:textId="7B42FFBA">
      <w:pPr>
        <w:numPr>
          <w:ilvl w:val="1"/>
          <w:numId w:val="4"/>
        </w:numPr>
        <w:rPr>
          <w:rFonts w:ascii="Arial" w:hAnsi="Arial" w:cs="Arial"/>
        </w:rPr>
      </w:pPr>
      <w:r w:rsidRPr="00EF73B1">
        <w:rPr>
          <w:rFonts w:ascii="Arial" w:hAnsi="Arial" w:cs="Arial"/>
        </w:rPr>
        <w:t xml:space="preserve">Walking – most residents can get to a </w:t>
      </w:r>
      <w:r w:rsidRPr="004546C0" w:rsidR="00CC46A9">
        <w:rPr>
          <w:rFonts w:ascii="Arial" w:hAnsi="Arial" w:cs="Arial"/>
        </w:rPr>
        <w:t>pharmacy</w:t>
      </w:r>
      <w:r w:rsidRPr="00EF73B1">
        <w:rPr>
          <w:rFonts w:ascii="Arial" w:hAnsi="Arial" w:cs="Arial"/>
        </w:rPr>
        <w:t xml:space="preserve"> within </w:t>
      </w:r>
      <w:r w:rsidRPr="004546C0">
        <w:rPr>
          <w:rFonts w:ascii="Arial" w:hAnsi="Arial" w:cs="Arial"/>
        </w:rPr>
        <w:t>20-minute</w:t>
      </w:r>
      <w:r w:rsidRPr="00EF73B1">
        <w:rPr>
          <w:rFonts w:ascii="Arial" w:hAnsi="Arial" w:cs="Arial"/>
        </w:rPr>
        <w:t xml:space="preserve"> walk in most districts. Some districts however see a relatively higher % of their population that’d have to walk further </w:t>
      </w:r>
      <w:r w:rsidRPr="004546C0" w:rsidR="00CC46A9">
        <w:rPr>
          <w:rFonts w:ascii="Arial" w:hAnsi="Arial" w:cs="Arial"/>
        </w:rPr>
        <w:t>(Braintree, Brentwood, Uttlesford 20-30 minutes; Braintree, Maldon, Uttlesford over 30 minutes).</w:t>
      </w:r>
    </w:p>
    <w:p w:rsidRPr="004546C0" w:rsidR="00EF73B1" w:rsidP="00EF73B1" w:rsidRDefault="00EF73B1" w14:paraId="00BFD597" w14:textId="766FD680">
      <w:pPr>
        <w:rPr>
          <w:rFonts w:ascii="Arial" w:hAnsi="Arial" w:cs="Arial"/>
        </w:rPr>
      </w:pPr>
      <w:r w:rsidRPr="00EF73B1">
        <w:rPr>
          <w:rFonts w:ascii="Arial" w:hAnsi="Arial" w:cs="Arial"/>
        </w:rPr>
        <w:t xml:space="preserve">Access to a </w:t>
      </w:r>
      <w:r w:rsidRPr="004546C0" w:rsidR="00CC46A9">
        <w:rPr>
          <w:rFonts w:ascii="Arial" w:hAnsi="Arial" w:cs="Arial"/>
        </w:rPr>
        <w:t>pharmacy</w:t>
      </w:r>
      <w:r w:rsidRPr="00EF73B1">
        <w:rPr>
          <w:rFonts w:ascii="Arial" w:hAnsi="Arial" w:cs="Arial"/>
        </w:rPr>
        <w:t xml:space="preserve"> may therefore be difficult for residents of some areas across some Essex Districts, </w:t>
      </w:r>
      <w:r w:rsidRPr="004546C0" w:rsidR="00CC46A9">
        <w:rPr>
          <w:rFonts w:ascii="Arial" w:hAnsi="Arial" w:cs="Arial"/>
        </w:rPr>
        <w:t>including</w:t>
      </w:r>
      <w:r w:rsidRPr="00EF73B1">
        <w:rPr>
          <w:rFonts w:ascii="Arial" w:hAnsi="Arial" w:cs="Arial"/>
        </w:rPr>
        <w:t xml:space="preserve"> Braintree, Maldon and Uttlesford.</w:t>
      </w:r>
    </w:p>
    <w:p w:rsidRPr="004546C0" w:rsidR="007920D4" w:rsidP="00EF73B1" w:rsidRDefault="007920D4" w14:paraId="3B84E8F5" w14:textId="77777777">
      <w:pPr>
        <w:rPr>
          <w:rFonts w:ascii="Arial" w:hAnsi="Arial" w:cs="Arial"/>
        </w:rPr>
      </w:pPr>
    </w:p>
    <w:p w:rsidRPr="004546C0" w:rsidR="00CC46A9" w:rsidP="00CC46A9" w:rsidRDefault="00CC46A9" w14:paraId="09FC72EF" w14:textId="2F217EA1">
      <w:pPr>
        <w:rPr>
          <w:rFonts w:ascii="Arial" w:hAnsi="Arial" w:cs="Arial"/>
        </w:rPr>
      </w:pPr>
      <w:r w:rsidRPr="004546C0">
        <w:rPr>
          <w:rFonts w:ascii="Arial" w:hAnsi="Arial" w:cs="Arial"/>
        </w:rPr>
        <w:t>The tables below show the percentage of the total population by District and Essex overall within either a 20 minute, 20-30 minutes or over 30-minute travel time for each travel method.</w:t>
      </w:r>
    </w:p>
    <w:p w:rsidRPr="004546C0" w:rsidR="00CC46A9" w:rsidP="00EF73B1" w:rsidRDefault="00CC46A9" w14:paraId="6A968EC0" w14:textId="77777777">
      <w:pPr>
        <w:rPr>
          <w:rFonts w:ascii="Arial" w:hAnsi="Arial" w:cs="Arial"/>
        </w:rPr>
      </w:pPr>
    </w:p>
    <w:p w:rsidRPr="004546C0" w:rsidR="00CC46A9" w:rsidP="00EF73B1" w:rsidRDefault="00CC46A9" w14:paraId="428CFDB6" w14:textId="77777777">
      <w:pPr>
        <w:rPr>
          <w:rFonts w:ascii="Arial" w:hAnsi="Arial" w:cs="Arial"/>
        </w:rPr>
      </w:pPr>
    </w:p>
    <w:p w:rsidRPr="004546C0" w:rsidR="00CC46A9" w:rsidP="00EF73B1" w:rsidRDefault="00CC46A9" w14:paraId="06D1FC94" w14:textId="77777777">
      <w:pPr>
        <w:rPr>
          <w:rFonts w:ascii="Arial" w:hAnsi="Arial" w:cs="Arial"/>
        </w:rPr>
      </w:pPr>
    </w:p>
    <w:p w:rsidRPr="004546C0" w:rsidR="00CC46A9" w:rsidP="00EF73B1" w:rsidRDefault="00CC46A9" w14:paraId="0954FDBC" w14:textId="77777777">
      <w:pPr>
        <w:rPr>
          <w:rFonts w:ascii="Arial" w:hAnsi="Arial" w:cs="Arial"/>
        </w:rPr>
      </w:pPr>
    </w:p>
    <w:p w:rsidRPr="004546C0" w:rsidR="00CC46A9" w:rsidP="00EF73B1" w:rsidRDefault="00CC46A9" w14:paraId="6014206D" w14:textId="77777777">
      <w:pPr>
        <w:rPr>
          <w:rFonts w:ascii="Arial" w:hAnsi="Arial" w:cs="Arial"/>
        </w:rPr>
      </w:pPr>
    </w:p>
    <w:p w:rsidRPr="004546C0" w:rsidR="00CC46A9" w:rsidP="00EF73B1" w:rsidRDefault="00CC46A9" w14:paraId="79185F93" w14:textId="77777777">
      <w:pPr>
        <w:rPr>
          <w:rFonts w:ascii="Arial" w:hAnsi="Arial" w:cs="Arial"/>
        </w:rPr>
      </w:pPr>
    </w:p>
    <w:p w:rsidRPr="00EF73B1" w:rsidR="00EF73B1" w:rsidP="00EF73B1" w:rsidRDefault="00CC46A9" w14:paraId="62985B89" w14:textId="7F2CE9F5">
      <w:pPr>
        <w:rPr>
          <w:rFonts w:ascii="Arial" w:hAnsi="Arial" w:cs="Arial"/>
        </w:rPr>
      </w:pPr>
      <w:r w:rsidRPr="004546C0">
        <w:rPr>
          <w:rFonts w:ascii="Arial" w:hAnsi="Arial" w:cs="Arial"/>
          <w:noProof/>
        </w:rPr>
        <w:lastRenderedPageBreak/>
        <w:drawing>
          <wp:anchor distT="0" distB="0" distL="114300" distR="114300" simplePos="0" relativeHeight="251659264" behindDoc="0" locked="0" layoutInCell="1" allowOverlap="1" wp14:anchorId="7C11A1B0" wp14:editId="3BB9E2C1">
            <wp:simplePos x="0" y="0"/>
            <wp:positionH relativeFrom="margin">
              <wp:posOffset>2619375</wp:posOffset>
            </wp:positionH>
            <wp:positionV relativeFrom="paragraph">
              <wp:posOffset>0</wp:posOffset>
            </wp:positionV>
            <wp:extent cx="2686050" cy="2430780"/>
            <wp:effectExtent l="0" t="0" r="0" b="762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686050" cy="2430780"/>
                    </a:xfrm>
                    <a:prstGeom prst="rect">
                      <a:avLst/>
                    </a:prstGeom>
                    <a:noFill/>
                    <a:ln>
                      <a:noFill/>
                    </a:ln>
                  </pic:spPr>
                </pic:pic>
              </a:graphicData>
            </a:graphic>
            <wp14:sizeRelH relativeFrom="margin">
              <wp14:pctWidth>0</wp14:pctWidth>
            </wp14:sizeRelH>
          </wp:anchor>
        </w:drawing>
      </w:r>
      <w:r w:rsidRPr="004546C0">
        <w:rPr>
          <w:rFonts w:ascii="Arial" w:hAnsi="Arial" w:cs="Arial"/>
          <w:noProof/>
        </w:rPr>
        <w:drawing>
          <wp:anchor distT="0" distB="0" distL="114300" distR="114300" simplePos="0" relativeHeight="251660288" behindDoc="0" locked="0" layoutInCell="1" allowOverlap="1" wp14:anchorId="5E403538" wp14:editId="1E89CDAC">
            <wp:simplePos x="0" y="0"/>
            <wp:positionH relativeFrom="margin">
              <wp:align>left</wp:align>
            </wp:positionH>
            <wp:positionV relativeFrom="paragraph">
              <wp:posOffset>0</wp:posOffset>
            </wp:positionV>
            <wp:extent cx="2552700" cy="2437765"/>
            <wp:effectExtent l="0" t="0" r="0" b="635"/>
            <wp:wrapSquare wrapText="bothSides"/>
            <wp:docPr id="484654524" name="Picture 484654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52700" cy="2437765"/>
                    </a:xfrm>
                    <a:prstGeom prst="rect">
                      <a:avLst/>
                    </a:prstGeom>
                    <a:noFill/>
                    <a:ln>
                      <a:noFill/>
                    </a:ln>
                  </pic:spPr>
                </pic:pic>
              </a:graphicData>
            </a:graphic>
            <wp14:sizeRelH relativeFrom="page">
              <wp14:pctWidth>0</wp14:pctWidth>
            </wp14:sizeRelH>
            <wp14:sizeRelV relativeFrom="page">
              <wp14:pctHeight>0</wp14:pctHeight>
            </wp14:sizeRelV>
          </wp:anchor>
        </w:drawing>
      </w:r>
    </w:p>
    <w:p w:rsidRPr="004546C0" w:rsidR="00836E54" w:rsidP="00B87546" w:rsidRDefault="006B3405" w14:paraId="60A35A0F" w14:textId="3D44A3B7">
      <w:pPr>
        <w:rPr>
          <w:rFonts w:ascii="Arial" w:hAnsi="Arial" w:cs="Arial"/>
        </w:rPr>
      </w:pPr>
      <w:r w:rsidRPr="004546C0">
        <w:rPr>
          <w:rFonts w:ascii="Arial" w:hAnsi="Arial" w:cs="Arial"/>
          <w:noProof/>
        </w:rPr>
        <w:drawing>
          <wp:anchor distT="0" distB="0" distL="114300" distR="114300" simplePos="0" relativeHeight="251661312" behindDoc="0" locked="0" layoutInCell="1" allowOverlap="1" wp14:anchorId="147660B2" wp14:editId="06B53179">
            <wp:simplePos x="0" y="0"/>
            <wp:positionH relativeFrom="margin">
              <wp:align>left</wp:align>
            </wp:positionH>
            <wp:positionV relativeFrom="paragraph">
              <wp:posOffset>2296795</wp:posOffset>
            </wp:positionV>
            <wp:extent cx="2562225" cy="2438382"/>
            <wp:effectExtent l="0" t="0" r="0" b="635"/>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62225" cy="2438382"/>
                    </a:xfrm>
                    <a:prstGeom prst="rect">
                      <a:avLst/>
                    </a:prstGeom>
                    <a:noFill/>
                    <a:ln>
                      <a:noFill/>
                    </a:ln>
                  </pic:spPr>
                </pic:pic>
              </a:graphicData>
            </a:graphic>
          </wp:anchor>
        </w:drawing>
      </w:r>
      <w:r w:rsidRPr="004546C0" w:rsidR="00EF142D">
        <w:rPr>
          <w:rFonts w:ascii="Arial" w:hAnsi="Arial" w:cs="Arial"/>
        </w:rPr>
        <w:t xml:space="preserve"> </w:t>
      </w:r>
    </w:p>
    <w:p w:rsidRPr="004546C0" w:rsidR="003112D9" w:rsidP="00B87546" w:rsidRDefault="003112D9" w14:paraId="2CBE5C00" w14:textId="7B5405E3">
      <w:pPr>
        <w:rPr>
          <w:rFonts w:ascii="Arial" w:hAnsi="Arial" w:cs="Arial"/>
        </w:rPr>
      </w:pPr>
    </w:p>
    <w:p w:rsidRPr="004546C0" w:rsidR="003112D9" w:rsidP="00B87546" w:rsidRDefault="003112D9" w14:paraId="2384BC67" w14:textId="363C921C">
      <w:pPr>
        <w:rPr>
          <w:rFonts w:ascii="Arial" w:hAnsi="Arial" w:cs="Arial"/>
        </w:rPr>
      </w:pPr>
    </w:p>
    <w:p w:rsidRPr="004546C0" w:rsidR="003422B4" w:rsidP="00B87546" w:rsidRDefault="003422B4" w14:paraId="0C2EAEE8" w14:textId="77777777">
      <w:pPr>
        <w:rPr>
          <w:rFonts w:ascii="Arial" w:hAnsi="Arial" w:cs="Arial"/>
        </w:rPr>
      </w:pPr>
    </w:p>
    <w:p w:rsidRPr="004546C0" w:rsidR="00CC46A9" w:rsidRDefault="00CC46A9" w14:paraId="6F781397" w14:textId="77777777">
      <w:pPr>
        <w:rPr>
          <w:rFonts w:ascii="Arial" w:hAnsi="Arial" w:cs="Arial"/>
          <w:b/>
          <w:bCs/>
          <w:highlight w:val="yellow"/>
        </w:rPr>
      </w:pPr>
    </w:p>
    <w:p w:rsidRPr="004546C0" w:rsidR="00CC46A9" w:rsidRDefault="00CC46A9" w14:paraId="14ED4A8C" w14:textId="77777777">
      <w:pPr>
        <w:rPr>
          <w:rFonts w:ascii="Arial" w:hAnsi="Arial" w:cs="Arial"/>
          <w:b/>
          <w:bCs/>
          <w:highlight w:val="yellow"/>
        </w:rPr>
      </w:pPr>
    </w:p>
    <w:p w:rsidRPr="004546C0" w:rsidR="00CC46A9" w:rsidRDefault="00CC46A9" w14:paraId="4BB8F24A" w14:textId="77777777">
      <w:pPr>
        <w:rPr>
          <w:rFonts w:ascii="Arial" w:hAnsi="Arial" w:cs="Arial"/>
          <w:b/>
          <w:bCs/>
          <w:highlight w:val="yellow"/>
        </w:rPr>
      </w:pPr>
    </w:p>
    <w:p w:rsidRPr="004546C0" w:rsidR="00CC46A9" w:rsidRDefault="00CC46A9" w14:paraId="105D1A39" w14:textId="77777777">
      <w:pPr>
        <w:rPr>
          <w:rFonts w:ascii="Arial" w:hAnsi="Arial" w:cs="Arial"/>
          <w:b/>
          <w:bCs/>
          <w:highlight w:val="yellow"/>
        </w:rPr>
      </w:pPr>
    </w:p>
    <w:p w:rsidRPr="004546C0" w:rsidR="00CC46A9" w:rsidRDefault="00CC46A9" w14:paraId="156FFF8F" w14:textId="7AC3463E">
      <w:pPr>
        <w:rPr>
          <w:rFonts w:ascii="Arial" w:hAnsi="Arial" w:cs="Arial"/>
          <w:b/>
          <w:bCs/>
          <w:highlight w:val="yellow"/>
        </w:rPr>
      </w:pPr>
      <w:r w:rsidRPr="004546C0">
        <w:rPr>
          <w:rFonts w:ascii="Arial" w:hAnsi="Arial" w:cs="Arial"/>
          <w:noProof/>
        </w:rPr>
        <w:drawing>
          <wp:anchor distT="0" distB="0" distL="114300" distR="114300" simplePos="0" relativeHeight="251662336" behindDoc="0" locked="0" layoutInCell="1" allowOverlap="1" wp14:anchorId="3DDC44A5" wp14:editId="28696162">
            <wp:simplePos x="0" y="0"/>
            <wp:positionH relativeFrom="column">
              <wp:posOffset>2628900</wp:posOffset>
            </wp:positionH>
            <wp:positionV relativeFrom="paragraph">
              <wp:posOffset>254000</wp:posOffset>
            </wp:positionV>
            <wp:extent cx="838200" cy="2284730"/>
            <wp:effectExtent l="0" t="0" r="0" b="1270"/>
            <wp:wrapSquare wrapText="bothSides"/>
            <wp:docPr id="484654589" name="Picture 484654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38200" cy="2284730"/>
                    </a:xfrm>
                    <a:prstGeom prst="rect">
                      <a:avLst/>
                    </a:prstGeom>
                    <a:noFill/>
                    <a:ln>
                      <a:noFill/>
                    </a:ln>
                  </pic:spPr>
                </pic:pic>
              </a:graphicData>
            </a:graphic>
          </wp:anchor>
        </w:drawing>
      </w:r>
    </w:p>
    <w:p w:rsidRPr="004546C0" w:rsidR="00CC46A9" w:rsidRDefault="00CC46A9" w14:paraId="4CC95933" w14:textId="4E2BBF3A">
      <w:pPr>
        <w:rPr>
          <w:rFonts w:ascii="Arial" w:hAnsi="Arial" w:cs="Arial"/>
          <w:b/>
          <w:bCs/>
          <w:highlight w:val="yellow"/>
        </w:rPr>
      </w:pPr>
    </w:p>
    <w:p w:rsidRPr="004546C0" w:rsidR="00CC46A9" w:rsidRDefault="00CC46A9" w14:paraId="55993CF9" w14:textId="0664B13B">
      <w:pPr>
        <w:rPr>
          <w:rFonts w:ascii="Arial" w:hAnsi="Arial" w:cs="Arial"/>
          <w:b/>
          <w:bCs/>
          <w:highlight w:val="yellow"/>
        </w:rPr>
      </w:pPr>
    </w:p>
    <w:p w:rsidRPr="004546C0" w:rsidR="00CC46A9" w:rsidRDefault="00CC46A9" w14:paraId="0A1B086C" w14:textId="77777777">
      <w:pPr>
        <w:rPr>
          <w:rFonts w:ascii="Arial" w:hAnsi="Arial" w:cs="Arial"/>
          <w:b/>
          <w:bCs/>
          <w:highlight w:val="yellow"/>
        </w:rPr>
      </w:pPr>
    </w:p>
    <w:p w:rsidRPr="004546C0" w:rsidR="00CC46A9" w:rsidRDefault="00CC46A9" w14:paraId="1A257BDC" w14:textId="4DBDE4BE">
      <w:pPr>
        <w:rPr>
          <w:rFonts w:ascii="Arial" w:hAnsi="Arial" w:cs="Arial"/>
          <w:b/>
          <w:bCs/>
          <w:highlight w:val="yellow"/>
        </w:rPr>
      </w:pPr>
    </w:p>
    <w:p w:rsidRPr="004546C0" w:rsidR="00CC46A9" w:rsidRDefault="00CC46A9" w14:paraId="3E625DE9" w14:textId="77777777">
      <w:pPr>
        <w:rPr>
          <w:rFonts w:ascii="Arial" w:hAnsi="Arial" w:cs="Arial"/>
          <w:b/>
          <w:bCs/>
          <w:highlight w:val="yellow"/>
        </w:rPr>
      </w:pPr>
    </w:p>
    <w:p w:rsidRPr="004546C0" w:rsidR="00CC46A9" w:rsidRDefault="00CC46A9" w14:paraId="100B18FF" w14:textId="4F35B55C">
      <w:pPr>
        <w:rPr>
          <w:rFonts w:ascii="Arial" w:hAnsi="Arial" w:cs="Arial"/>
          <w:b/>
          <w:bCs/>
          <w:highlight w:val="yellow"/>
        </w:rPr>
      </w:pPr>
    </w:p>
    <w:p w:rsidRPr="004546C0" w:rsidR="00CC46A9" w:rsidRDefault="00CC46A9" w14:paraId="3F0A2991" w14:textId="77777777">
      <w:pPr>
        <w:rPr>
          <w:rFonts w:ascii="Arial" w:hAnsi="Arial" w:cs="Arial"/>
          <w:b/>
          <w:bCs/>
          <w:highlight w:val="yellow"/>
        </w:rPr>
      </w:pPr>
    </w:p>
    <w:p w:rsidRPr="004546C0" w:rsidR="00CC46A9" w:rsidRDefault="00CC46A9" w14:paraId="2E1897F0" w14:textId="6B91A116">
      <w:pPr>
        <w:rPr>
          <w:rFonts w:ascii="Arial" w:hAnsi="Arial" w:cs="Arial"/>
          <w:b/>
          <w:bCs/>
          <w:highlight w:val="yellow"/>
        </w:rPr>
      </w:pPr>
    </w:p>
    <w:p w:rsidRPr="004546C0" w:rsidR="00CC46A9" w:rsidRDefault="00CC46A9" w14:paraId="3B012C94" w14:textId="77777777">
      <w:pPr>
        <w:rPr>
          <w:rFonts w:ascii="Arial" w:hAnsi="Arial" w:cs="Arial"/>
          <w:b/>
          <w:bCs/>
          <w:highlight w:val="yellow"/>
        </w:rPr>
      </w:pPr>
    </w:p>
    <w:p w:rsidRPr="004546C0" w:rsidR="00CC46A9" w:rsidRDefault="00CC46A9" w14:paraId="30B39E69" w14:textId="77777777">
      <w:pPr>
        <w:rPr>
          <w:rFonts w:ascii="Arial" w:hAnsi="Arial" w:cs="Arial"/>
          <w:b/>
          <w:bCs/>
          <w:highlight w:val="yellow"/>
        </w:rPr>
      </w:pPr>
    </w:p>
    <w:p w:rsidRPr="004546C0" w:rsidR="00F540F2" w:rsidRDefault="00836E54" w14:paraId="6A703EA3" w14:textId="37180CE6">
      <w:pPr>
        <w:rPr>
          <w:rFonts w:ascii="Arial" w:hAnsi="Arial" w:cs="Arial"/>
          <w:b/>
          <w:bCs/>
          <w:sz w:val="24"/>
          <w:szCs w:val="24"/>
        </w:rPr>
      </w:pPr>
      <w:r w:rsidRPr="004546C0">
        <w:rPr>
          <w:rFonts w:ascii="Arial" w:hAnsi="Arial" w:cs="Arial"/>
          <w:b/>
          <w:bCs/>
          <w:sz w:val="24"/>
          <w:szCs w:val="24"/>
        </w:rPr>
        <w:t>Deprivation</w:t>
      </w:r>
      <w:r w:rsidRPr="004546C0" w:rsidR="00565470">
        <w:rPr>
          <w:rFonts w:ascii="Arial" w:hAnsi="Arial" w:cs="Arial"/>
          <w:b/>
          <w:bCs/>
          <w:sz w:val="24"/>
          <w:szCs w:val="24"/>
        </w:rPr>
        <w:t xml:space="preserve"> and Rurality Summary</w:t>
      </w:r>
    </w:p>
    <w:p w:rsidRPr="00565470" w:rsidR="00565470" w:rsidP="00565470" w:rsidRDefault="00565470" w14:paraId="065E0F49" w14:textId="21AC928A">
      <w:pPr>
        <w:numPr>
          <w:ilvl w:val="0"/>
          <w:numId w:val="3"/>
        </w:numPr>
        <w:rPr>
          <w:rFonts w:ascii="Arial" w:hAnsi="Arial" w:cs="Arial"/>
        </w:rPr>
      </w:pPr>
      <w:r w:rsidRPr="00565470">
        <w:rPr>
          <w:rFonts w:ascii="Arial" w:hAnsi="Arial" w:cs="Arial"/>
        </w:rPr>
        <w:t xml:space="preserve">The areas that see some of the longer travel times are relatively </w:t>
      </w:r>
      <w:r w:rsidRPr="004546C0" w:rsidR="00CC46A9">
        <w:rPr>
          <w:rFonts w:ascii="Arial" w:hAnsi="Arial" w:cs="Arial"/>
        </w:rPr>
        <w:t xml:space="preserve">not </w:t>
      </w:r>
      <w:r w:rsidRPr="00565470">
        <w:rPr>
          <w:rFonts w:ascii="Arial" w:hAnsi="Arial" w:cs="Arial"/>
        </w:rPr>
        <w:t>that deprived</w:t>
      </w:r>
      <w:r w:rsidRPr="004546C0" w:rsidR="00CC46A9">
        <w:rPr>
          <w:rFonts w:ascii="Arial" w:hAnsi="Arial" w:cs="Arial"/>
        </w:rPr>
        <w:t>.</w:t>
      </w:r>
    </w:p>
    <w:p w:rsidRPr="00565470" w:rsidR="00565470" w:rsidP="00565470" w:rsidRDefault="00565470" w14:paraId="617D145F" w14:textId="27046D6B">
      <w:pPr>
        <w:numPr>
          <w:ilvl w:val="0"/>
          <w:numId w:val="3"/>
        </w:numPr>
        <w:rPr>
          <w:rFonts w:ascii="Arial" w:hAnsi="Arial" w:cs="Arial"/>
        </w:rPr>
      </w:pPr>
      <w:r w:rsidRPr="00565470">
        <w:rPr>
          <w:rFonts w:ascii="Arial" w:hAnsi="Arial" w:cs="Arial"/>
        </w:rPr>
        <w:t xml:space="preserve">The longest times to travel by whatever method chosen are areas in IMD </w:t>
      </w:r>
      <w:r w:rsidRPr="004546C0" w:rsidR="00CC46A9">
        <w:rPr>
          <w:rFonts w:ascii="Arial" w:hAnsi="Arial" w:cs="Arial"/>
        </w:rPr>
        <w:t xml:space="preserve">2019 </w:t>
      </w:r>
      <w:r w:rsidRPr="00565470">
        <w:rPr>
          <w:rFonts w:ascii="Arial" w:hAnsi="Arial" w:cs="Arial"/>
        </w:rPr>
        <w:t xml:space="preserve">Deciles 5 – </w:t>
      </w:r>
      <w:r w:rsidRPr="004546C0" w:rsidR="00CC46A9">
        <w:rPr>
          <w:rFonts w:ascii="Arial" w:hAnsi="Arial" w:cs="Arial"/>
        </w:rPr>
        <w:t>7</w:t>
      </w:r>
      <w:r w:rsidRPr="00565470">
        <w:rPr>
          <w:rFonts w:ascii="Arial" w:hAnsi="Arial" w:cs="Arial"/>
        </w:rPr>
        <w:t xml:space="preserve"> most frequently, with for example </w:t>
      </w:r>
      <w:r w:rsidRPr="004546C0" w:rsidR="00CC46A9">
        <w:rPr>
          <w:rFonts w:ascii="Arial" w:hAnsi="Arial" w:cs="Arial"/>
        </w:rPr>
        <w:t>24</w:t>
      </w:r>
      <w:r w:rsidRPr="00565470">
        <w:rPr>
          <w:rFonts w:ascii="Arial" w:hAnsi="Arial" w:cs="Arial"/>
        </w:rPr>
        <w:t>% of the Essex population in IMD Decile 6 (among 5</w:t>
      </w:r>
      <w:r w:rsidRPr="00565470">
        <w:rPr>
          <w:rFonts w:ascii="Arial" w:hAnsi="Arial" w:cs="Arial"/>
          <w:vertAlign w:val="superscript"/>
        </w:rPr>
        <w:t>th</w:t>
      </w:r>
      <w:r w:rsidRPr="00565470">
        <w:rPr>
          <w:rFonts w:ascii="Arial" w:hAnsi="Arial" w:cs="Arial"/>
        </w:rPr>
        <w:t xml:space="preserve"> least deprived areas nationally)</w:t>
      </w:r>
      <w:r w:rsidRPr="004546C0" w:rsidR="00CC46A9">
        <w:rPr>
          <w:rFonts w:ascii="Arial" w:hAnsi="Arial" w:cs="Arial"/>
        </w:rPr>
        <w:t xml:space="preserve"> estimated to be over a 30-minute walk to a pharmacy.</w:t>
      </w:r>
    </w:p>
    <w:p w:rsidRPr="00565470" w:rsidR="00565470" w:rsidP="00565470" w:rsidRDefault="00565470" w14:paraId="16836AD6" w14:textId="6216E688">
      <w:pPr>
        <w:numPr>
          <w:ilvl w:val="0"/>
          <w:numId w:val="3"/>
        </w:numPr>
        <w:rPr>
          <w:rFonts w:ascii="Arial" w:hAnsi="Arial" w:cs="Arial"/>
        </w:rPr>
      </w:pPr>
      <w:r w:rsidRPr="00565470">
        <w:rPr>
          <w:rFonts w:ascii="Arial" w:hAnsi="Arial" w:cs="Arial"/>
        </w:rPr>
        <w:t>Longer travel times are seen in areas classified as ‘Rural village and dispersed’. For example, 7</w:t>
      </w:r>
      <w:r w:rsidRPr="004546C0" w:rsidR="007920D4">
        <w:rPr>
          <w:rFonts w:ascii="Arial" w:hAnsi="Arial" w:cs="Arial"/>
        </w:rPr>
        <w:t>5</w:t>
      </w:r>
      <w:r w:rsidRPr="00565470">
        <w:rPr>
          <w:rFonts w:ascii="Arial" w:hAnsi="Arial" w:cs="Arial"/>
        </w:rPr>
        <w:t>% of the population in areas of this classification are over</w:t>
      </w:r>
      <w:r w:rsidRPr="004546C0" w:rsidR="007920D4">
        <w:rPr>
          <w:rFonts w:ascii="Arial" w:hAnsi="Arial" w:cs="Arial"/>
        </w:rPr>
        <w:t xml:space="preserve"> a 30-minute walk away and 26% over a 30-minute public transport journey away.</w:t>
      </w:r>
    </w:p>
    <w:p w:rsidRPr="004546C0" w:rsidR="00565470" w:rsidP="001E7DBB" w:rsidRDefault="001E7DBB" w14:paraId="4AA663EA" w14:textId="54C5586C">
      <w:pPr>
        <w:numPr>
          <w:ilvl w:val="1"/>
          <w:numId w:val="3"/>
        </w:numPr>
        <w:rPr>
          <w:rFonts w:ascii="Arial" w:hAnsi="Arial" w:cs="Arial"/>
        </w:rPr>
      </w:pPr>
      <w:r w:rsidRPr="004546C0">
        <w:rPr>
          <w:rFonts w:ascii="Arial" w:hAnsi="Arial" w:cs="Arial"/>
        </w:rPr>
        <w:t>Walking- these</w:t>
      </w:r>
      <w:r w:rsidRPr="00565470" w:rsidR="00565470">
        <w:rPr>
          <w:rFonts w:ascii="Arial" w:hAnsi="Arial" w:cs="Arial"/>
        </w:rPr>
        <w:t xml:space="preserve"> are rural areas in districts such as </w:t>
      </w:r>
      <w:r w:rsidRPr="004546C0">
        <w:rPr>
          <w:rFonts w:ascii="Arial" w:hAnsi="Arial" w:cs="Arial"/>
        </w:rPr>
        <w:t>Maldon</w:t>
      </w:r>
      <w:r w:rsidRPr="00565470" w:rsidR="00565470">
        <w:rPr>
          <w:rFonts w:ascii="Arial" w:hAnsi="Arial" w:cs="Arial"/>
        </w:rPr>
        <w:t xml:space="preserve">, </w:t>
      </w:r>
      <w:r w:rsidRPr="004546C0">
        <w:rPr>
          <w:rFonts w:ascii="Arial" w:hAnsi="Arial" w:cs="Arial"/>
        </w:rPr>
        <w:t>Tendring</w:t>
      </w:r>
      <w:r w:rsidRPr="00565470" w:rsidR="00565470">
        <w:rPr>
          <w:rFonts w:ascii="Arial" w:hAnsi="Arial" w:cs="Arial"/>
        </w:rPr>
        <w:t xml:space="preserve">, Uttlesford. </w:t>
      </w:r>
    </w:p>
    <w:p w:rsidRPr="004546C0" w:rsidR="00565470" w:rsidP="001E7DBB" w:rsidRDefault="00565470" w14:paraId="19136EDC" w14:textId="1990C045">
      <w:pPr>
        <w:rPr>
          <w:rFonts w:ascii="Arial" w:hAnsi="Arial" w:cs="Arial"/>
          <w:b/>
          <w:bCs/>
          <w:highlight w:val="yellow"/>
        </w:rPr>
      </w:pPr>
    </w:p>
    <w:p w:rsidRPr="004546C0" w:rsidR="00565470" w:rsidP="001E7DBB" w:rsidRDefault="00565470" w14:paraId="612CE271" w14:textId="4432FB61">
      <w:pPr>
        <w:rPr>
          <w:rFonts w:ascii="Arial" w:hAnsi="Arial" w:cs="Arial"/>
          <w:b/>
          <w:bCs/>
          <w:highlight w:val="yellow"/>
        </w:rPr>
      </w:pPr>
    </w:p>
    <w:p w:rsidRPr="004546C0" w:rsidR="00565470" w:rsidP="001E7DBB" w:rsidRDefault="00565470" w14:paraId="72E2A3D5" w14:textId="7BB41C49">
      <w:pPr>
        <w:rPr>
          <w:rFonts w:ascii="Arial" w:hAnsi="Arial" w:cs="Arial"/>
          <w:b/>
          <w:bCs/>
          <w:highlight w:val="yellow"/>
        </w:rPr>
      </w:pPr>
    </w:p>
    <w:p w:rsidRPr="00565470" w:rsidR="00565470" w:rsidP="001E7DBB" w:rsidRDefault="002F008B" w14:paraId="47AE0ABD" w14:textId="0C5293D1">
      <w:pPr>
        <w:rPr>
          <w:rFonts w:ascii="Arial" w:hAnsi="Arial" w:cs="Arial"/>
        </w:rPr>
      </w:pPr>
      <w:r w:rsidRPr="004546C0">
        <w:rPr>
          <w:rFonts w:ascii="Arial" w:hAnsi="Arial" w:cs="Arial"/>
        </w:rPr>
        <w:lastRenderedPageBreak/>
        <w:t>Example for walking:</w:t>
      </w:r>
    </w:p>
    <w:tbl>
      <w:tblPr>
        <w:tblW w:w="5307" w:type="dxa"/>
        <w:tblLook w:val="04A0" w:firstRow="1" w:lastRow="0" w:firstColumn="1" w:lastColumn="0" w:noHBand="0" w:noVBand="1"/>
      </w:tblPr>
      <w:tblGrid>
        <w:gridCol w:w="1341"/>
        <w:gridCol w:w="2020"/>
        <w:gridCol w:w="1353"/>
        <w:gridCol w:w="1232"/>
      </w:tblGrid>
      <w:tr w:rsidRPr="001E7DBB" w:rsidR="001E7DBB" w:rsidTr="001E7DBB" w14:paraId="2FC203C0" w14:textId="77777777">
        <w:trPr>
          <w:trHeight w:val="288"/>
        </w:trPr>
        <w:tc>
          <w:tcPr>
            <w:tcW w:w="1251" w:type="dxa"/>
            <w:tcBorders>
              <w:top w:val="nil"/>
              <w:left w:val="nil"/>
              <w:bottom w:val="nil"/>
              <w:right w:val="nil"/>
            </w:tcBorders>
            <w:shd w:val="clear" w:color="auto" w:fill="auto"/>
            <w:noWrap/>
            <w:vAlign w:val="bottom"/>
            <w:hideMark/>
          </w:tcPr>
          <w:p w:rsidRPr="001E7DBB" w:rsidR="001E7DBB" w:rsidP="001E7DBB" w:rsidRDefault="001E7DBB" w14:paraId="2AE54547" w14:textId="77777777">
            <w:pPr>
              <w:spacing w:after="0" w:line="240" w:lineRule="auto"/>
              <w:rPr>
                <w:rFonts w:ascii="Arial" w:hAnsi="Arial" w:eastAsia="Times New Roman" w:cs="Arial"/>
                <w:b/>
                <w:bCs/>
                <w:color w:val="000000"/>
                <w:lang w:eastAsia="en-GB"/>
              </w:rPr>
            </w:pPr>
            <w:r w:rsidRPr="001E7DBB">
              <w:rPr>
                <w:rFonts w:ascii="Arial" w:hAnsi="Arial" w:eastAsia="Times New Roman" w:cs="Arial"/>
                <w:b/>
                <w:bCs/>
                <w:color w:val="000000"/>
                <w:lang w:eastAsia="en-GB"/>
              </w:rPr>
              <w:t>Area</w:t>
            </w:r>
          </w:p>
        </w:tc>
        <w:tc>
          <w:tcPr>
            <w:tcW w:w="2020" w:type="dxa"/>
            <w:tcBorders>
              <w:top w:val="nil"/>
              <w:left w:val="nil"/>
              <w:bottom w:val="nil"/>
              <w:right w:val="nil"/>
            </w:tcBorders>
            <w:shd w:val="clear" w:color="auto" w:fill="auto"/>
            <w:noWrap/>
            <w:vAlign w:val="bottom"/>
            <w:hideMark/>
          </w:tcPr>
          <w:p w:rsidRPr="001E7DBB" w:rsidR="001E7DBB" w:rsidP="001E7DBB" w:rsidRDefault="001E7DBB" w14:paraId="389F8E42" w14:textId="1DD84312">
            <w:pPr>
              <w:spacing w:after="0" w:line="240" w:lineRule="auto"/>
              <w:rPr>
                <w:rFonts w:ascii="Arial" w:hAnsi="Arial" w:eastAsia="Times New Roman" w:cs="Arial"/>
                <w:color w:val="000000"/>
                <w:lang w:eastAsia="en-GB"/>
              </w:rPr>
            </w:pPr>
            <w:r w:rsidRPr="004546C0">
              <w:rPr>
                <w:rFonts w:ascii="Arial" w:hAnsi="Arial" w:eastAsia="Times New Roman" w:cs="Arial"/>
                <w:color w:val="000000"/>
                <w:lang w:eastAsia="en-GB"/>
              </w:rPr>
              <w:t xml:space="preserve">Rural village &amp; dispersed </w:t>
            </w:r>
            <w:r w:rsidRPr="001E7DBB">
              <w:rPr>
                <w:rFonts w:ascii="Arial" w:hAnsi="Arial" w:eastAsia="Times New Roman" w:cs="Arial"/>
                <w:color w:val="000000"/>
                <w:lang w:eastAsia="en-GB"/>
              </w:rPr>
              <w:t>Population over 30 min walk</w:t>
            </w:r>
          </w:p>
        </w:tc>
        <w:tc>
          <w:tcPr>
            <w:tcW w:w="1031" w:type="dxa"/>
            <w:tcBorders>
              <w:top w:val="nil"/>
              <w:left w:val="nil"/>
              <w:bottom w:val="nil"/>
              <w:right w:val="nil"/>
            </w:tcBorders>
            <w:shd w:val="clear" w:color="D9D9D9" w:fill="D9D9D9"/>
            <w:noWrap/>
            <w:vAlign w:val="bottom"/>
            <w:hideMark/>
          </w:tcPr>
          <w:p w:rsidRPr="001E7DBB" w:rsidR="001E7DBB" w:rsidP="001E7DBB" w:rsidRDefault="001E7DBB" w14:paraId="5C214F2B" w14:textId="77777777">
            <w:pPr>
              <w:spacing w:after="0" w:line="240" w:lineRule="auto"/>
              <w:rPr>
                <w:rFonts w:ascii="Arial" w:hAnsi="Arial" w:eastAsia="Times New Roman" w:cs="Arial"/>
                <w:b/>
                <w:bCs/>
                <w:color w:val="000000"/>
                <w:lang w:eastAsia="en-GB"/>
              </w:rPr>
            </w:pPr>
            <w:r w:rsidRPr="001E7DBB">
              <w:rPr>
                <w:rFonts w:ascii="Arial" w:hAnsi="Arial" w:eastAsia="Times New Roman" w:cs="Arial"/>
                <w:b/>
                <w:bCs/>
                <w:color w:val="000000"/>
                <w:lang w:eastAsia="en-GB"/>
              </w:rPr>
              <w:t>Rural village and dispersed Total Population</w:t>
            </w:r>
          </w:p>
        </w:tc>
        <w:tc>
          <w:tcPr>
            <w:tcW w:w="1005" w:type="dxa"/>
            <w:tcBorders>
              <w:top w:val="nil"/>
              <w:left w:val="nil"/>
              <w:bottom w:val="nil"/>
              <w:right w:val="nil"/>
            </w:tcBorders>
            <w:shd w:val="clear" w:color="auto" w:fill="auto"/>
            <w:noWrap/>
            <w:vAlign w:val="bottom"/>
            <w:hideMark/>
          </w:tcPr>
          <w:p w:rsidRPr="001E7DBB" w:rsidR="001E7DBB" w:rsidP="001E7DBB" w:rsidRDefault="001E7DBB" w14:paraId="04E7129F" w14:textId="2CA22FA5">
            <w:pPr>
              <w:spacing w:after="0" w:line="240" w:lineRule="auto"/>
              <w:rPr>
                <w:rFonts w:ascii="Arial" w:hAnsi="Arial" w:eastAsia="Times New Roman" w:cs="Arial"/>
                <w:color w:val="000000"/>
                <w:lang w:eastAsia="en-GB"/>
              </w:rPr>
            </w:pPr>
            <w:r w:rsidRPr="001E7DBB">
              <w:rPr>
                <w:rFonts w:ascii="Arial" w:hAnsi="Arial" w:eastAsia="Times New Roman" w:cs="Arial"/>
                <w:color w:val="000000"/>
                <w:lang w:eastAsia="en-GB"/>
              </w:rPr>
              <w:t>% rural dispersed population</w:t>
            </w:r>
            <w:r w:rsidRPr="004546C0">
              <w:rPr>
                <w:rFonts w:ascii="Arial" w:hAnsi="Arial" w:eastAsia="Times New Roman" w:cs="Arial"/>
                <w:color w:val="000000"/>
                <w:lang w:eastAsia="en-GB"/>
              </w:rPr>
              <w:t xml:space="preserve"> over 30 min walk</w:t>
            </w:r>
          </w:p>
        </w:tc>
      </w:tr>
      <w:tr w:rsidRPr="001E7DBB" w:rsidR="001E7DBB" w:rsidTr="001E7DBB" w14:paraId="653DAB51" w14:textId="77777777">
        <w:trPr>
          <w:trHeight w:val="288"/>
        </w:trPr>
        <w:tc>
          <w:tcPr>
            <w:tcW w:w="1251" w:type="dxa"/>
            <w:tcBorders>
              <w:top w:val="nil"/>
              <w:left w:val="nil"/>
              <w:bottom w:val="nil"/>
              <w:right w:val="nil"/>
            </w:tcBorders>
            <w:shd w:val="clear" w:color="auto" w:fill="auto"/>
            <w:noWrap/>
            <w:vAlign w:val="bottom"/>
            <w:hideMark/>
          </w:tcPr>
          <w:p w:rsidRPr="001E7DBB" w:rsidR="001E7DBB" w:rsidP="001E7DBB" w:rsidRDefault="001E7DBB" w14:paraId="4116BA1C" w14:textId="77777777">
            <w:pPr>
              <w:spacing w:after="0" w:line="240" w:lineRule="auto"/>
              <w:rPr>
                <w:rFonts w:ascii="Arial" w:hAnsi="Arial" w:eastAsia="Times New Roman" w:cs="Arial"/>
                <w:color w:val="000000"/>
                <w:lang w:eastAsia="en-GB"/>
              </w:rPr>
            </w:pPr>
            <w:r w:rsidRPr="001E7DBB">
              <w:rPr>
                <w:rFonts w:ascii="Arial" w:hAnsi="Arial" w:eastAsia="Times New Roman" w:cs="Arial"/>
                <w:color w:val="000000"/>
                <w:lang w:eastAsia="en-GB"/>
              </w:rPr>
              <w:t>Basildon</w:t>
            </w:r>
          </w:p>
        </w:tc>
        <w:tc>
          <w:tcPr>
            <w:tcW w:w="2020" w:type="dxa"/>
            <w:tcBorders>
              <w:top w:val="nil"/>
              <w:left w:val="nil"/>
              <w:bottom w:val="nil"/>
              <w:right w:val="nil"/>
            </w:tcBorders>
            <w:shd w:val="clear" w:color="auto" w:fill="auto"/>
            <w:noWrap/>
            <w:vAlign w:val="bottom"/>
            <w:hideMark/>
          </w:tcPr>
          <w:p w:rsidRPr="001E7DBB" w:rsidR="001E7DBB" w:rsidP="001E7DBB" w:rsidRDefault="001E7DBB" w14:paraId="1FEEAA74" w14:textId="77777777">
            <w:pPr>
              <w:spacing w:after="0" w:line="240" w:lineRule="auto"/>
              <w:rPr>
                <w:rFonts w:ascii="Arial" w:hAnsi="Arial" w:eastAsia="Times New Roman" w:cs="Arial"/>
                <w:color w:val="000000"/>
                <w:lang w:eastAsia="en-GB"/>
              </w:rPr>
            </w:pPr>
          </w:p>
        </w:tc>
        <w:tc>
          <w:tcPr>
            <w:tcW w:w="1031" w:type="dxa"/>
            <w:tcBorders>
              <w:top w:val="nil"/>
              <w:left w:val="nil"/>
              <w:bottom w:val="nil"/>
              <w:right w:val="nil"/>
            </w:tcBorders>
            <w:shd w:val="clear" w:color="auto" w:fill="auto"/>
            <w:noWrap/>
            <w:vAlign w:val="bottom"/>
            <w:hideMark/>
          </w:tcPr>
          <w:p w:rsidRPr="001E7DBB" w:rsidR="001E7DBB" w:rsidP="001E7DBB" w:rsidRDefault="001E7DBB" w14:paraId="220DD54C" w14:textId="77777777">
            <w:pPr>
              <w:spacing w:after="0" w:line="240" w:lineRule="auto"/>
              <w:rPr>
                <w:rFonts w:ascii="Arial" w:hAnsi="Arial" w:eastAsia="Times New Roman" w:cs="Arial"/>
                <w:sz w:val="20"/>
                <w:szCs w:val="20"/>
                <w:lang w:eastAsia="en-GB"/>
              </w:rPr>
            </w:pPr>
          </w:p>
        </w:tc>
        <w:tc>
          <w:tcPr>
            <w:tcW w:w="1005" w:type="dxa"/>
            <w:tcBorders>
              <w:top w:val="nil"/>
              <w:left w:val="nil"/>
              <w:bottom w:val="nil"/>
              <w:right w:val="nil"/>
            </w:tcBorders>
            <w:shd w:val="clear" w:color="auto" w:fill="auto"/>
            <w:noWrap/>
            <w:vAlign w:val="bottom"/>
            <w:hideMark/>
          </w:tcPr>
          <w:p w:rsidRPr="001E7DBB" w:rsidR="001E7DBB" w:rsidP="001E7DBB" w:rsidRDefault="001E7DBB" w14:paraId="07BC7E15" w14:textId="77777777">
            <w:pPr>
              <w:spacing w:after="0" w:line="240" w:lineRule="auto"/>
              <w:rPr>
                <w:rFonts w:ascii="Arial" w:hAnsi="Arial" w:eastAsia="Times New Roman" w:cs="Arial"/>
                <w:sz w:val="20"/>
                <w:szCs w:val="20"/>
                <w:lang w:eastAsia="en-GB"/>
              </w:rPr>
            </w:pPr>
          </w:p>
        </w:tc>
      </w:tr>
      <w:tr w:rsidRPr="001E7DBB" w:rsidR="001E7DBB" w:rsidTr="001E7DBB" w14:paraId="70B6AEE6" w14:textId="77777777">
        <w:trPr>
          <w:trHeight w:val="288"/>
        </w:trPr>
        <w:tc>
          <w:tcPr>
            <w:tcW w:w="1251" w:type="dxa"/>
            <w:tcBorders>
              <w:top w:val="nil"/>
              <w:left w:val="nil"/>
              <w:bottom w:val="nil"/>
              <w:right w:val="nil"/>
            </w:tcBorders>
            <w:shd w:val="clear" w:color="auto" w:fill="auto"/>
            <w:noWrap/>
            <w:vAlign w:val="bottom"/>
            <w:hideMark/>
          </w:tcPr>
          <w:p w:rsidRPr="001E7DBB" w:rsidR="001E7DBB" w:rsidP="001E7DBB" w:rsidRDefault="001E7DBB" w14:paraId="09E22B67" w14:textId="77777777">
            <w:pPr>
              <w:spacing w:after="0" w:line="240" w:lineRule="auto"/>
              <w:rPr>
                <w:rFonts w:ascii="Arial" w:hAnsi="Arial" w:eastAsia="Times New Roman" w:cs="Arial"/>
                <w:color w:val="000000"/>
                <w:lang w:eastAsia="en-GB"/>
              </w:rPr>
            </w:pPr>
            <w:r w:rsidRPr="001E7DBB">
              <w:rPr>
                <w:rFonts w:ascii="Arial" w:hAnsi="Arial" w:eastAsia="Times New Roman" w:cs="Arial"/>
                <w:color w:val="000000"/>
                <w:lang w:eastAsia="en-GB"/>
              </w:rPr>
              <w:t>Braintree</w:t>
            </w:r>
          </w:p>
        </w:tc>
        <w:tc>
          <w:tcPr>
            <w:tcW w:w="2020" w:type="dxa"/>
            <w:tcBorders>
              <w:top w:val="nil"/>
              <w:left w:val="nil"/>
              <w:bottom w:val="nil"/>
              <w:right w:val="nil"/>
            </w:tcBorders>
            <w:shd w:val="clear" w:color="auto" w:fill="auto"/>
            <w:noWrap/>
            <w:vAlign w:val="bottom"/>
            <w:hideMark/>
          </w:tcPr>
          <w:p w:rsidRPr="001E7DBB" w:rsidR="001E7DBB" w:rsidP="001E7DBB" w:rsidRDefault="001E7DBB" w14:paraId="44A7D440" w14:textId="77777777">
            <w:pPr>
              <w:spacing w:after="0" w:line="240" w:lineRule="auto"/>
              <w:jc w:val="right"/>
              <w:rPr>
                <w:rFonts w:ascii="Arial" w:hAnsi="Arial" w:eastAsia="Times New Roman" w:cs="Arial"/>
                <w:color w:val="000000"/>
                <w:lang w:eastAsia="en-GB"/>
              </w:rPr>
            </w:pPr>
            <w:r w:rsidRPr="001E7DBB">
              <w:rPr>
                <w:rFonts w:ascii="Arial" w:hAnsi="Arial" w:eastAsia="Times New Roman" w:cs="Arial"/>
                <w:color w:val="000000"/>
                <w:lang w:eastAsia="en-GB"/>
              </w:rPr>
              <w:t>19640</w:t>
            </w:r>
          </w:p>
        </w:tc>
        <w:tc>
          <w:tcPr>
            <w:tcW w:w="1031" w:type="dxa"/>
            <w:tcBorders>
              <w:top w:val="nil"/>
              <w:left w:val="nil"/>
              <w:bottom w:val="nil"/>
              <w:right w:val="nil"/>
            </w:tcBorders>
            <w:shd w:val="clear" w:color="auto" w:fill="auto"/>
            <w:noWrap/>
            <w:vAlign w:val="bottom"/>
            <w:hideMark/>
          </w:tcPr>
          <w:p w:rsidRPr="001E7DBB" w:rsidR="001E7DBB" w:rsidP="001E7DBB" w:rsidRDefault="001E7DBB" w14:paraId="7586802D" w14:textId="77777777">
            <w:pPr>
              <w:spacing w:after="0" w:line="240" w:lineRule="auto"/>
              <w:jc w:val="right"/>
              <w:rPr>
                <w:rFonts w:ascii="Arial" w:hAnsi="Arial" w:eastAsia="Times New Roman" w:cs="Arial"/>
                <w:color w:val="000000"/>
                <w:lang w:eastAsia="en-GB"/>
              </w:rPr>
            </w:pPr>
            <w:r w:rsidRPr="001E7DBB">
              <w:rPr>
                <w:rFonts w:ascii="Arial" w:hAnsi="Arial" w:eastAsia="Times New Roman" w:cs="Arial"/>
                <w:color w:val="000000"/>
                <w:lang w:eastAsia="en-GB"/>
              </w:rPr>
              <w:t>26448</w:t>
            </w:r>
          </w:p>
        </w:tc>
        <w:tc>
          <w:tcPr>
            <w:tcW w:w="1005" w:type="dxa"/>
            <w:tcBorders>
              <w:top w:val="nil"/>
              <w:left w:val="nil"/>
              <w:bottom w:val="nil"/>
              <w:right w:val="nil"/>
            </w:tcBorders>
            <w:shd w:val="clear" w:color="auto" w:fill="auto"/>
            <w:noWrap/>
            <w:vAlign w:val="bottom"/>
            <w:hideMark/>
          </w:tcPr>
          <w:p w:rsidRPr="001E7DBB" w:rsidR="001E7DBB" w:rsidP="001E7DBB" w:rsidRDefault="001E7DBB" w14:paraId="43F031E3" w14:textId="77777777">
            <w:pPr>
              <w:spacing w:after="0" w:line="240" w:lineRule="auto"/>
              <w:jc w:val="right"/>
              <w:rPr>
                <w:rFonts w:ascii="Arial" w:hAnsi="Arial" w:eastAsia="Times New Roman" w:cs="Arial"/>
                <w:color w:val="000000"/>
                <w:lang w:eastAsia="en-GB"/>
              </w:rPr>
            </w:pPr>
            <w:r w:rsidRPr="001E7DBB">
              <w:rPr>
                <w:rFonts w:ascii="Arial" w:hAnsi="Arial" w:eastAsia="Times New Roman" w:cs="Arial"/>
                <w:color w:val="000000"/>
                <w:lang w:eastAsia="en-GB"/>
              </w:rPr>
              <w:t>74%</w:t>
            </w:r>
          </w:p>
        </w:tc>
      </w:tr>
      <w:tr w:rsidRPr="001E7DBB" w:rsidR="001E7DBB" w:rsidTr="001E7DBB" w14:paraId="330F0022" w14:textId="77777777">
        <w:trPr>
          <w:trHeight w:val="288"/>
        </w:trPr>
        <w:tc>
          <w:tcPr>
            <w:tcW w:w="1251" w:type="dxa"/>
            <w:tcBorders>
              <w:top w:val="nil"/>
              <w:left w:val="nil"/>
              <w:bottom w:val="nil"/>
              <w:right w:val="nil"/>
            </w:tcBorders>
            <w:shd w:val="clear" w:color="auto" w:fill="auto"/>
            <w:noWrap/>
            <w:vAlign w:val="bottom"/>
            <w:hideMark/>
          </w:tcPr>
          <w:p w:rsidRPr="001E7DBB" w:rsidR="001E7DBB" w:rsidP="001E7DBB" w:rsidRDefault="001E7DBB" w14:paraId="2B609ACD" w14:textId="77777777">
            <w:pPr>
              <w:spacing w:after="0" w:line="240" w:lineRule="auto"/>
              <w:rPr>
                <w:rFonts w:ascii="Arial" w:hAnsi="Arial" w:eastAsia="Times New Roman" w:cs="Arial"/>
                <w:color w:val="000000"/>
                <w:lang w:eastAsia="en-GB"/>
              </w:rPr>
            </w:pPr>
            <w:r w:rsidRPr="001E7DBB">
              <w:rPr>
                <w:rFonts w:ascii="Arial" w:hAnsi="Arial" w:eastAsia="Times New Roman" w:cs="Arial"/>
                <w:color w:val="000000"/>
                <w:lang w:eastAsia="en-GB"/>
              </w:rPr>
              <w:t>Brentwood</w:t>
            </w:r>
          </w:p>
        </w:tc>
        <w:tc>
          <w:tcPr>
            <w:tcW w:w="2020" w:type="dxa"/>
            <w:tcBorders>
              <w:top w:val="nil"/>
              <w:left w:val="nil"/>
              <w:bottom w:val="nil"/>
              <w:right w:val="nil"/>
            </w:tcBorders>
            <w:shd w:val="clear" w:color="auto" w:fill="auto"/>
            <w:noWrap/>
            <w:vAlign w:val="bottom"/>
            <w:hideMark/>
          </w:tcPr>
          <w:p w:rsidRPr="001E7DBB" w:rsidR="001E7DBB" w:rsidP="001E7DBB" w:rsidRDefault="001E7DBB" w14:paraId="341F7E05" w14:textId="77777777">
            <w:pPr>
              <w:spacing w:after="0" w:line="240" w:lineRule="auto"/>
              <w:jc w:val="right"/>
              <w:rPr>
                <w:rFonts w:ascii="Arial" w:hAnsi="Arial" w:eastAsia="Times New Roman" w:cs="Arial"/>
                <w:color w:val="000000"/>
                <w:lang w:eastAsia="en-GB"/>
              </w:rPr>
            </w:pPr>
            <w:r w:rsidRPr="001E7DBB">
              <w:rPr>
                <w:rFonts w:ascii="Arial" w:hAnsi="Arial" w:eastAsia="Times New Roman" w:cs="Arial"/>
                <w:color w:val="000000"/>
                <w:lang w:eastAsia="en-GB"/>
              </w:rPr>
              <w:t>1204</w:t>
            </w:r>
          </w:p>
        </w:tc>
        <w:tc>
          <w:tcPr>
            <w:tcW w:w="1031" w:type="dxa"/>
            <w:tcBorders>
              <w:top w:val="nil"/>
              <w:left w:val="nil"/>
              <w:bottom w:val="nil"/>
              <w:right w:val="nil"/>
            </w:tcBorders>
            <w:shd w:val="clear" w:color="auto" w:fill="auto"/>
            <w:noWrap/>
            <w:vAlign w:val="bottom"/>
            <w:hideMark/>
          </w:tcPr>
          <w:p w:rsidRPr="001E7DBB" w:rsidR="001E7DBB" w:rsidP="001E7DBB" w:rsidRDefault="001E7DBB" w14:paraId="37324D99" w14:textId="77777777">
            <w:pPr>
              <w:spacing w:after="0" w:line="240" w:lineRule="auto"/>
              <w:jc w:val="right"/>
              <w:rPr>
                <w:rFonts w:ascii="Arial" w:hAnsi="Arial" w:eastAsia="Times New Roman" w:cs="Arial"/>
                <w:color w:val="000000"/>
                <w:lang w:eastAsia="en-GB"/>
              </w:rPr>
            </w:pPr>
            <w:r w:rsidRPr="001E7DBB">
              <w:rPr>
                <w:rFonts w:ascii="Arial" w:hAnsi="Arial" w:eastAsia="Times New Roman" w:cs="Arial"/>
                <w:color w:val="000000"/>
                <w:lang w:eastAsia="en-GB"/>
              </w:rPr>
              <w:t>6210</w:t>
            </w:r>
          </w:p>
        </w:tc>
        <w:tc>
          <w:tcPr>
            <w:tcW w:w="1005" w:type="dxa"/>
            <w:tcBorders>
              <w:top w:val="nil"/>
              <w:left w:val="nil"/>
              <w:bottom w:val="nil"/>
              <w:right w:val="nil"/>
            </w:tcBorders>
            <w:shd w:val="clear" w:color="auto" w:fill="auto"/>
            <w:noWrap/>
            <w:vAlign w:val="bottom"/>
            <w:hideMark/>
          </w:tcPr>
          <w:p w:rsidRPr="001E7DBB" w:rsidR="001E7DBB" w:rsidP="001E7DBB" w:rsidRDefault="001E7DBB" w14:paraId="1FD7C0DF" w14:textId="77777777">
            <w:pPr>
              <w:spacing w:after="0" w:line="240" w:lineRule="auto"/>
              <w:jc w:val="right"/>
              <w:rPr>
                <w:rFonts w:ascii="Arial" w:hAnsi="Arial" w:eastAsia="Times New Roman" w:cs="Arial"/>
                <w:color w:val="000000"/>
                <w:lang w:eastAsia="en-GB"/>
              </w:rPr>
            </w:pPr>
            <w:r w:rsidRPr="001E7DBB">
              <w:rPr>
                <w:rFonts w:ascii="Arial" w:hAnsi="Arial" w:eastAsia="Times New Roman" w:cs="Arial"/>
                <w:color w:val="000000"/>
                <w:lang w:eastAsia="en-GB"/>
              </w:rPr>
              <w:t>19%</w:t>
            </w:r>
          </w:p>
        </w:tc>
      </w:tr>
      <w:tr w:rsidRPr="001E7DBB" w:rsidR="001E7DBB" w:rsidTr="001E7DBB" w14:paraId="3135FA6E" w14:textId="77777777">
        <w:trPr>
          <w:trHeight w:val="288"/>
        </w:trPr>
        <w:tc>
          <w:tcPr>
            <w:tcW w:w="3271" w:type="dxa"/>
            <w:gridSpan w:val="2"/>
            <w:tcBorders>
              <w:top w:val="nil"/>
              <w:left w:val="nil"/>
              <w:bottom w:val="nil"/>
              <w:right w:val="nil"/>
            </w:tcBorders>
            <w:shd w:val="clear" w:color="auto" w:fill="auto"/>
            <w:noWrap/>
            <w:vAlign w:val="bottom"/>
            <w:hideMark/>
          </w:tcPr>
          <w:p w:rsidRPr="001E7DBB" w:rsidR="001E7DBB" w:rsidP="001E7DBB" w:rsidRDefault="001E7DBB" w14:paraId="6184D903" w14:textId="77777777">
            <w:pPr>
              <w:spacing w:after="0" w:line="240" w:lineRule="auto"/>
              <w:rPr>
                <w:rFonts w:ascii="Arial" w:hAnsi="Arial" w:eastAsia="Times New Roman" w:cs="Arial"/>
                <w:color w:val="000000"/>
                <w:lang w:eastAsia="en-GB"/>
              </w:rPr>
            </w:pPr>
            <w:r w:rsidRPr="001E7DBB">
              <w:rPr>
                <w:rFonts w:ascii="Arial" w:hAnsi="Arial" w:eastAsia="Times New Roman" w:cs="Arial"/>
                <w:color w:val="000000"/>
                <w:lang w:eastAsia="en-GB"/>
              </w:rPr>
              <w:t>Castle Point</w:t>
            </w:r>
          </w:p>
        </w:tc>
        <w:tc>
          <w:tcPr>
            <w:tcW w:w="1031" w:type="dxa"/>
            <w:tcBorders>
              <w:top w:val="nil"/>
              <w:left w:val="nil"/>
              <w:bottom w:val="nil"/>
              <w:right w:val="nil"/>
            </w:tcBorders>
            <w:shd w:val="clear" w:color="auto" w:fill="auto"/>
            <w:noWrap/>
            <w:vAlign w:val="bottom"/>
            <w:hideMark/>
          </w:tcPr>
          <w:p w:rsidRPr="001E7DBB" w:rsidR="001E7DBB" w:rsidP="001E7DBB" w:rsidRDefault="001E7DBB" w14:paraId="40863EED" w14:textId="77777777">
            <w:pPr>
              <w:spacing w:after="0" w:line="240" w:lineRule="auto"/>
              <w:rPr>
                <w:rFonts w:ascii="Arial" w:hAnsi="Arial" w:eastAsia="Times New Roman" w:cs="Arial"/>
                <w:color w:val="000000"/>
                <w:lang w:eastAsia="en-GB"/>
              </w:rPr>
            </w:pPr>
          </w:p>
        </w:tc>
        <w:tc>
          <w:tcPr>
            <w:tcW w:w="1005" w:type="dxa"/>
            <w:tcBorders>
              <w:top w:val="nil"/>
              <w:left w:val="nil"/>
              <w:bottom w:val="nil"/>
              <w:right w:val="nil"/>
            </w:tcBorders>
            <w:shd w:val="clear" w:color="auto" w:fill="auto"/>
            <w:noWrap/>
            <w:vAlign w:val="bottom"/>
            <w:hideMark/>
          </w:tcPr>
          <w:p w:rsidRPr="001E7DBB" w:rsidR="001E7DBB" w:rsidP="001E7DBB" w:rsidRDefault="001E7DBB" w14:paraId="7928E715" w14:textId="77777777">
            <w:pPr>
              <w:spacing w:after="0" w:line="240" w:lineRule="auto"/>
              <w:rPr>
                <w:rFonts w:ascii="Arial" w:hAnsi="Arial" w:eastAsia="Times New Roman" w:cs="Arial"/>
                <w:sz w:val="20"/>
                <w:szCs w:val="20"/>
                <w:lang w:eastAsia="en-GB"/>
              </w:rPr>
            </w:pPr>
          </w:p>
        </w:tc>
      </w:tr>
      <w:tr w:rsidRPr="001E7DBB" w:rsidR="001E7DBB" w:rsidTr="001E7DBB" w14:paraId="73A8A4F3" w14:textId="77777777">
        <w:trPr>
          <w:trHeight w:val="288"/>
        </w:trPr>
        <w:tc>
          <w:tcPr>
            <w:tcW w:w="1251" w:type="dxa"/>
            <w:tcBorders>
              <w:top w:val="nil"/>
              <w:left w:val="nil"/>
              <w:bottom w:val="nil"/>
              <w:right w:val="nil"/>
            </w:tcBorders>
            <w:shd w:val="clear" w:color="auto" w:fill="auto"/>
            <w:noWrap/>
            <w:vAlign w:val="bottom"/>
            <w:hideMark/>
          </w:tcPr>
          <w:p w:rsidRPr="001E7DBB" w:rsidR="001E7DBB" w:rsidP="001E7DBB" w:rsidRDefault="001E7DBB" w14:paraId="7ED513B7" w14:textId="77777777">
            <w:pPr>
              <w:spacing w:after="0" w:line="240" w:lineRule="auto"/>
              <w:rPr>
                <w:rFonts w:ascii="Arial" w:hAnsi="Arial" w:eastAsia="Times New Roman" w:cs="Arial"/>
                <w:color w:val="000000"/>
                <w:lang w:eastAsia="en-GB"/>
              </w:rPr>
            </w:pPr>
            <w:r w:rsidRPr="001E7DBB">
              <w:rPr>
                <w:rFonts w:ascii="Arial" w:hAnsi="Arial" w:eastAsia="Times New Roman" w:cs="Arial"/>
                <w:color w:val="000000"/>
                <w:lang w:eastAsia="en-GB"/>
              </w:rPr>
              <w:t>Chelmsford</w:t>
            </w:r>
          </w:p>
        </w:tc>
        <w:tc>
          <w:tcPr>
            <w:tcW w:w="2020" w:type="dxa"/>
            <w:tcBorders>
              <w:top w:val="nil"/>
              <w:left w:val="nil"/>
              <w:bottom w:val="nil"/>
              <w:right w:val="nil"/>
            </w:tcBorders>
            <w:shd w:val="clear" w:color="auto" w:fill="auto"/>
            <w:noWrap/>
            <w:vAlign w:val="bottom"/>
            <w:hideMark/>
          </w:tcPr>
          <w:p w:rsidRPr="001E7DBB" w:rsidR="001E7DBB" w:rsidP="001E7DBB" w:rsidRDefault="001E7DBB" w14:paraId="4F6257CE" w14:textId="77777777">
            <w:pPr>
              <w:spacing w:after="0" w:line="240" w:lineRule="auto"/>
              <w:jc w:val="right"/>
              <w:rPr>
                <w:rFonts w:ascii="Arial" w:hAnsi="Arial" w:eastAsia="Times New Roman" w:cs="Arial"/>
                <w:color w:val="000000"/>
                <w:lang w:eastAsia="en-GB"/>
              </w:rPr>
            </w:pPr>
            <w:r w:rsidRPr="001E7DBB">
              <w:rPr>
                <w:rFonts w:ascii="Arial" w:hAnsi="Arial" w:eastAsia="Times New Roman" w:cs="Arial"/>
                <w:color w:val="000000"/>
                <w:lang w:eastAsia="en-GB"/>
              </w:rPr>
              <w:t>8530</w:t>
            </w:r>
          </w:p>
        </w:tc>
        <w:tc>
          <w:tcPr>
            <w:tcW w:w="1031" w:type="dxa"/>
            <w:tcBorders>
              <w:top w:val="nil"/>
              <w:left w:val="nil"/>
              <w:bottom w:val="nil"/>
              <w:right w:val="nil"/>
            </w:tcBorders>
            <w:shd w:val="clear" w:color="auto" w:fill="auto"/>
            <w:noWrap/>
            <w:vAlign w:val="bottom"/>
            <w:hideMark/>
          </w:tcPr>
          <w:p w:rsidRPr="001E7DBB" w:rsidR="001E7DBB" w:rsidP="001E7DBB" w:rsidRDefault="001E7DBB" w14:paraId="0ACF4B49" w14:textId="77777777">
            <w:pPr>
              <w:spacing w:after="0" w:line="240" w:lineRule="auto"/>
              <w:jc w:val="right"/>
              <w:rPr>
                <w:rFonts w:ascii="Arial" w:hAnsi="Arial" w:eastAsia="Times New Roman" w:cs="Arial"/>
                <w:color w:val="000000"/>
                <w:lang w:eastAsia="en-GB"/>
              </w:rPr>
            </w:pPr>
            <w:r w:rsidRPr="001E7DBB">
              <w:rPr>
                <w:rFonts w:ascii="Arial" w:hAnsi="Arial" w:eastAsia="Times New Roman" w:cs="Arial"/>
                <w:color w:val="000000"/>
                <w:lang w:eastAsia="en-GB"/>
              </w:rPr>
              <w:t>15396</w:t>
            </w:r>
          </w:p>
        </w:tc>
        <w:tc>
          <w:tcPr>
            <w:tcW w:w="1005" w:type="dxa"/>
            <w:tcBorders>
              <w:top w:val="nil"/>
              <w:left w:val="nil"/>
              <w:bottom w:val="nil"/>
              <w:right w:val="nil"/>
            </w:tcBorders>
            <w:shd w:val="clear" w:color="auto" w:fill="auto"/>
            <w:noWrap/>
            <w:vAlign w:val="bottom"/>
            <w:hideMark/>
          </w:tcPr>
          <w:p w:rsidRPr="001E7DBB" w:rsidR="001E7DBB" w:rsidP="001E7DBB" w:rsidRDefault="001E7DBB" w14:paraId="4D87F401" w14:textId="77777777">
            <w:pPr>
              <w:spacing w:after="0" w:line="240" w:lineRule="auto"/>
              <w:jc w:val="right"/>
              <w:rPr>
                <w:rFonts w:ascii="Arial" w:hAnsi="Arial" w:eastAsia="Times New Roman" w:cs="Arial"/>
                <w:color w:val="000000"/>
                <w:lang w:eastAsia="en-GB"/>
              </w:rPr>
            </w:pPr>
            <w:r w:rsidRPr="001E7DBB">
              <w:rPr>
                <w:rFonts w:ascii="Arial" w:hAnsi="Arial" w:eastAsia="Times New Roman" w:cs="Arial"/>
                <w:color w:val="000000"/>
                <w:lang w:eastAsia="en-GB"/>
              </w:rPr>
              <w:t>55%</w:t>
            </w:r>
          </w:p>
        </w:tc>
      </w:tr>
      <w:tr w:rsidRPr="001E7DBB" w:rsidR="001E7DBB" w:rsidTr="001E7DBB" w14:paraId="6C6E85F3" w14:textId="77777777">
        <w:trPr>
          <w:trHeight w:val="288"/>
        </w:trPr>
        <w:tc>
          <w:tcPr>
            <w:tcW w:w="1251" w:type="dxa"/>
            <w:tcBorders>
              <w:top w:val="nil"/>
              <w:left w:val="nil"/>
              <w:bottom w:val="nil"/>
              <w:right w:val="nil"/>
            </w:tcBorders>
            <w:shd w:val="clear" w:color="auto" w:fill="auto"/>
            <w:noWrap/>
            <w:vAlign w:val="bottom"/>
            <w:hideMark/>
          </w:tcPr>
          <w:p w:rsidRPr="001E7DBB" w:rsidR="001E7DBB" w:rsidP="001E7DBB" w:rsidRDefault="001E7DBB" w14:paraId="27CCEF45" w14:textId="77777777">
            <w:pPr>
              <w:spacing w:after="0" w:line="240" w:lineRule="auto"/>
              <w:rPr>
                <w:rFonts w:ascii="Arial" w:hAnsi="Arial" w:eastAsia="Times New Roman" w:cs="Arial"/>
                <w:color w:val="000000"/>
                <w:lang w:eastAsia="en-GB"/>
              </w:rPr>
            </w:pPr>
            <w:r w:rsidRPr="001E7DBB">
              <w:rPr>
                <w:rFonts w:ascii="Arial" w:hAnsi="Arial" w:eastAsia="Times New Roman" w:cs="Arial"/>
                <w:color w:val="000000"/>
                <w:lang w:eastAsia="en-GB"/>
              </w:rPr>
              <w:t>Colchester</w:t>
            </w:r>
          </w:p>
        </w:tc>
        <w:tc>
          <w:tcPr>
            <w:tcW w:w="2020" w:type="dxa"/>
            <w:tcBorders>
              <w:top w:val="nil"/>
              <w:left w:val="nil"/>
              <w:bottom w:val="nil"/>
              <w:right w:val="nil"/>
            </w:tcBorders>
            <w:shd w:val="clear" w:color="auto" w:fill="auto"/>
            <w:noWrap/>
            <w:vAlign w:val="bottom"/>
            <w:hideMark/>
          </w:tcPr>
          <w:p w:rsidRPr="001E7DBB" w:rsidR="001E7DBB" w:rsidP="001E7DBB" w:rsidRDefault="001E7DBB" w14:paraId="7C04009B" w14:textId="77777777">
            <w:pPr>
              <w:spacing w:after="0" w:line="240" w:lineRule="auto"/>
              <w:jc w:val="right"/>
              <w:rPr>
                <w:rFonts w:ascii="Arial" w:hAnsi="Arial" w:eastAsia="Times New Roman" w:cs="Arial"/>
                <w:color w:val="000000"/>
                <w:lang w:eastAsia="en-GB"/>
              </w:rPr>
            </w:pPr>
            <w:r w:rsidRPr="001E7DBB">
              <w:rPr>
                <w:rFonts w:ascii="Arial" w:hAnsi="Arial" w:eastAsia="Times New Roman" w:cs="Arial"/>
                <w:color w:val="000000"/>
                <w:lang w:eastAsia="en-GB"/>
              </w:rPr>
              <w:t>11940</w:t>
            </w:r>
          </w:p>
        </w:tc>
        <w:tc>
          <w:tcPr>
            <w:tcW w:w="1031" w:type="dxa"/>
            <w:tcBorders>
              <w:top w:val="nil"/>
              <w:left w:val="nil"/>
              <w:bottom w:val="nil"/>
              <w:right w:val="nil"/>
            </w:tcBorders>
            <w:shd w:val="clear" w:color="auto" w:fill="auto"/>
            <w:noWrap/>
            <w:vAlign w:val="bottom"/>
            <w:hideMark/>
          </w:tcPr>
          <w:p w:rsidRPr="001E7DBB" w:rsidR="001E7DBB" w:rsidP="001E7DBB" w:rsidRDefault="001E7DBB" w14:paraId="409832A5" w14:textId="77777777">
            <w:pPr>
              <w:spacing w:after="0" w:line="240" w:lineRule="auto"/>
              <w:jc w:val="right"/>
              <w:rPr>
                <w:rFonts w:ascii="Arial" w:hAnsi="Arial" w:eastAsia="Times New Roman" w:cs="Arial"/>
                <w:color w:val="000000"/>
                <w:lang w:eastAsia="en-GB"/>
              </w:rPr>
            </w:pPr>
            <w:r w:rsidRPr="001E7DBB">
              <w:rPr>
                <w:rFonts w:ascii="Arial" w:hAnsi="Arial" w:eastAsia="Times New Roman" w:cs="Arial"/>
                <w:color w:val="000000"/>
                <w:lang w:eastAsia="en-GB"/>
              </w:rPr>
              <w:t>15312</w:t>
            </w:r>
          </w:p>
        </w:tc>
        <w:tc>
          <w:tcPr>
            <w:tcW w:w="1005" w:type="dxa"/>
            <w:tcBorders>
              <w:top w:val="nil"/>
              <w:left w:val="nil"/>
              <w:bottom w:val="nil"/>
              <w:right w:val="nil"/>
            </w:tcBorders>
            <w:shd w:val="clear" w:color="auto" w:fill="auto"/>
            <w:noWrap/>
            <w:vAlign w:val="bottom"/>
            <w:hideMark/>
          </w:tcPr>
          <w:p w:rsidRPr="001E7DBB" w:rsidR="001E7DBB" w:rsidP="001E7DBB" w:rsidRDefault="001E7DBB" w14:paraId="29DBB2FE" w14:textId="77777777">
            <w:pPr>
              <w:spacing w:after="0" w:line="240" w:lineRule="auto"/>
              <w:jc w:val="right"/>
              <w:rPr>
                <w:rFonts w:ascii="Arial" w:hAnsi="Arial" w:eastAsia="Times New Roman" w:cs="Arial"/>
                <w:color w:val="000000"/>
                <w:lang w:eastAsia="en-GB"/>
              </w:rPr>
            </w:pPr>
            <w:r w:rsidRPr="001E7DBB">
              <w:rPr>
                <w:rFonts w:ascii="Arial" w:hAnsi="Arial" w:eastAsia="Times New Roman" w:cs="Arial"/>
                <w:color w:val="000000"/>
                <w:lang w:eastAsia="en-GB"/>
              </w:rPr>
              <w:t>78%</w:t>
            </w:r>
          </w:p>
        </w:tc>
      </w:tr>
      <w:tr w:rsidRPr="001E7DBB" w:rsidR="001E7DBB" w:rsidTr="001E7DBB" w14:paraId="0D034ABE" w14:textId="77777777">
        <w:trPr>
          <w:trHeight w:val="288"/>
        </w:trPr>
        <w:tc>
          <w:tcPr>
            <w:tcW w:w="1251" w:type="dxa"/>
            <w:tcBorders>
              <w:top w:val="nil"/>
              <w:left w:val="nil"/>
              <w:bottom w:val="nil"/>
              <w:right w:val="nil"/>
            </w:tcBorders>
            <w:shd w:val="clear" w:color="auto" w:fill="auto"/>
            <w:noWrap/>
            <w:vAlign w:val="bottom"/>
            <w:hideMark/>
          </w:tcPr>
          <w:p w:rsidRPr="001E7DBB" w:rsidR="001E7DBB" w:rsidP="001E7DBB" w:rsidRDefault="001E7DBB" w14:paraId="6715A6A6" w14:textId="77777777">
            <w:pPr>
              <w:spacing w:after="0" w:line="240" w:lineRule="auto"/>
              <w:rPr>
                <w:rFonts w:ascii="Arial" w:hAnsi="Arial" w:eastAsia="Times New Roman" w:cs="Arial"/>
                <w:color w:val="000000"/>
                <w:lang w:eastAsia="en-GB"/>
              </w:rPr>
            </w:pPr>
            <w:r w:rsidRPr="001E7DBB">
              <w:rPr>
                <w:rFonts w:ascii="Arial" w:hAnsi="Arial" w:eastAsia="Times New Roman" w:cs="Arial"/>
                <w:color w:val="000000"/>
                <w:lang w:eastAsia="en-GB"/>
              </w:rPr>
              <w:t>Epping Forest</w:t>
            </w:r>
          </w:p>
        </w:tc>
        <w:tc>
          <w:tcPr>
            <w:tcW w:w="2020" w:type="dxa"/>
            <w:tcBorders>
              <w:top w:val="nil"/>
              <w:left w:val="nil"/>
              <w:bottom w:val="nil"/>
              <w:right w:val="nil"/>
            </w:tcBorders>
            <w:shd w:val="clear" w:color="auto" w:fill="auto"/>
            <w:noWrap/>
            <w:vAlign w:val="bottom"/>
            <w:hideMark/>
          </w:tcPr>
          <w:p w:rsidRPr="001E7DBB" w:rsidR="001E7DBB" w:rsidP="001E7DBB" w:rsidRDefault="001E7DBB" w14:paraId="44A71362" w14:textId="77777777">
            <w:pPr>
              <w:spacing w:after="0" w:line="240" w:lineRule="auto"/>
              <w:jc w:val="right"/>
              <w:rPr>
                <w:rFonts w:ascii="Arial" w:hAnsi="Arial" w:eastAsia="Times New Roman" w:cs="Arial"/>
                <w:color w:val="000000"/>
                <w:lang w:eastAsia="en-GB"/>
              </w:rPr>
            </w:pPr>
            <w:r w:rsidRPr="001E7DBB">
              <w:rPr>
                <w:rFonts w:ascii="Arial" w:hAnsi="Arial" w:eastAsia="Times New Roman" w:cs="Arial"/>
                <w:color w:val="000000"/>
                <w:lang w:eastAsia="en-GB"/>
              </w:rPr>
              <w:t>9073</w:t>
            </w:r>
          </w:p>
        </w:tc>
        <w:tc>
          <w:tcPr>
            <w:tcW w:w="1031" w:type="dxa"/>
            <w:tcBorders>
              <w:top w:val="nil"/>
              <w:left w:val="nil"/>
              <w:bottom w:val="nil"/>
              <w:right w:val="nil"/>
            </w:tcBorders>
            <w:shd w:val="clear" w:color="auto" w:fill="auto"/>
            <w:noWrap/>
            <w:vAlign w:val="bottom"/>
            <w:hideMark/>
          </w:tcPr>
          <w:p w:rsidRPr="001E7DBB" w:rsidR="001E7DBB" w:rsidP="001E7DBB" w:rsidRDefault="001E7DBB" w14:paraId="589F71B7" w14:textId="77777777">
            <w:pPr>
              <w:spacing w:after="0" w:line="240" w:lineRule="auto"/>
              <w:jc w:val="right"/>
              <w:rPr>
                <w:rFonts w:ascii="Arial" w:hAnsi="Arial" w:eastAsia="Times New Roman" w:cs="Arial"/>
                <w:color w:val="000000"/>
                <w:lang w:eastAsia="en-GB"/>
              </w:rPr>
            </w:pPr>
            <w:r w:rsidRPr="001E7DBB">
              <w:rPr>
                <w:rFonts w:ascii="Arial" w:hAnsi="Arial" w:eastAsia="Times New Roman" w:cs="Arial"/>
                <w:color w:val="000000"/>
                <w:lang w:eastAsia="en-GB"/>
              </w:rPr>
              <w:t>15155</w:t>
            </w:r>
          </w:p>
        </w:tc>
        <w:tc>
          <w:tcPr>
            <w:tcW w:w="1005" w:type="dxa"/>
            <w:tcBorders>
              <w:top w:val="nil"/>
              <w:left w:val="nil"/>
              <w:bottom w:val="nil"/>
              <w:right w:val="nil"/>
            </w:tcBorders>
            <w:shd w:val="clear" w:color="auto" w:fill="auto"/>
            <w:noWrap/>
            <w:vAlign w:val="bottom"/>
            <w:hideMark/>
          </w:tcPr>
          <w:p w:rsidRPr="001E7DBB" w:rsidR="001E7DBB" w:rsidP="001E7DBB" w:rsidRDefault="001E7DBB" w14:paraId="77DA4E85" w14:textId="77777777">
            <w:pPr>
              <w:spacing w:after="0" w:line="240" w:lineRule="auto"/>
              <w:jc w:val="right"/>
              <w:rPr>
                <w:rFonts w:ascii="Arial" w:hAnsi="Arial" w:eastAsia="Times New Roman" w:cs="Arial"/>
                <w:color w:val="000000"/>
                <w:lang w:eastAsia="en-GB"/>
              </w:rPr>
            </w:pPr>
            <w:r w:rsidRPr="001E7DBB">
              <w:rPr>
                <w:rFonts w:ascii="Arial" w:hAnsi="Arial" w:eastAsia="Times New Roman" w:cs="Arial"/>
                <w:color w:val="000000"/>
                <w:lang w:eastAsia="en-GB"/>
              </w:rPr>
              <w:t>60%</w:t>
            </w:r>
          </w:p>
        </w:tc>
      </w:tr>
      <w:tr w:rsidRPr="001E7DBB" w:rsidR="001E7DBB" w:rsidTr="001E7DBB" w14:paraId="2D864FFA" w14:textId="77777777">
        <w:trPr>
          <w:trHeight w:val="288"/>
        </w:trPr>
        <w:tc>
          <w:tcPr>
            <w:tcW w:w="1251" w:type="dxa"/>
            <w:tcBorders>
              <w:top w:val="nil"/>
              <w:left w:val="nil"/>
              <w:bottom w:val="nil"/>
              <w:right w:val="nil"/>
            </w:tcBorders>
            <w:shd w:val="clear" w:color="auto" w:fill="auto"/>
            <w:noWrap/>
            <w:vAlign w:val="bottom"/>
            <w:hideMark/>
          </w:tcPr>
          <w:p w:rsidRPr="001E7DBB" w:rsidR="001E7DBB" w:rsidP="001E7DBB" w:rsidRDefault="001E7DBB" w14:paraId="52570967" w14:textId="77777777">
            <w:pPr>
              <w:spacing w:after="0" w:line="240" w:lineRule="auto"/>
              <w:rPr>
                <w:rFonts w:ascii="Arial" w:hAnsi="Arial" w:eastAsia="Times New Roman" w:cs="Arial"/>
                <w:color w:val="000000"/>
                <w:lang w:eastAsia="en-GB"/>
              </w:rPr>
            </w:pPr>
            <w:r w:rsidRPr="001E7DBB">
              <w:rPr>
                <w:rFonts w:ascii="Arial" w:hAnsi="Arial" w:eastAsia="Times New Roman" w:cs="Arial"/>
                <w:color w:val="000000"/>
                <w:lang w:eastAsia="en-GB"/>
              </w:rPr>
              <w:t>Harlow</w:t>
            </w:r>
          </w:p>
        </w:tc>
        <w:tc>
          <w:tcPr>
            <w:tcW w:w="2020" w:type="dxa"/>
            <w:tcBorders>
              <w:top w:val="nil"/>
              <w:left w:val="nil"/>
              <w:bottom w:val="nil"/>
              <w:right w:val="nil"/>
            </w:tcBorders>
            <w:shd w:val="clear" w:color="auto" w:fill="auto"/>
            <w:noWrap/>
            <w:vAlign w:val="bottom"/>
            <w:hideMark/>
          </w:tcPr>
          <w:p w:rsidRPr="001E7DBB" w:rsidR="001E7DBB" w:rsidP="001E7DBB" w:rsidRDefault="001E7DBB" w14:paraId="70109EF7" w14:textId="77777777">
            <w:pPr>
              <w:spacing w:after="0" w:line="240" w:lineRule="auto"/>
              <w:rPr>
                <w:rFonts w:ascii="Arial" w:hAnsi="Arial" w:eastAsia="Times New Roman" w:cs="Arial"/>
                <w:color w:val="000000"/>
                <w:lang w:eastAsia="en-GB"/>
              </w:rPr>
            </w:pPr>
          </w:p>
        </w:tc>
        <w:tc>
          <w:tcPr>
            <w:tcW w:w="1031" w:type="dxa"/>
            <w:tcBorders>
              <w:top w:val="nil"/>
              <w:left w:val="nil"/>
              <w:bottom w:val="nil"/>
              <w:right w:val="nil"/>
            </w:tcBorders>
            <w:shd w:val="clear" w:color="auto" w:fill="auto"/>
            <w:noWrap/>
            <w:vAlign w:val="bottom"/>
            <w:hideMark/>
          </w:tcPr>
          <w:p w:rsidRPr="001E7DBB" w:rsidR="001E7DBB" w:rsidP="001E7DBB" w:rsidRDefault="001E7DBB" w14:paraId="48AF4ECF" w14:textId="77777777">
            <w:pPr>
              <w:spacing w:after="0" w:line="240" w:lineRule="auto"/>
              <w:rPr>
                <w:rFonts w:ascii="Arial" w:hAnsi="Arial" w:eastAsia="Times New Roman" w:cs="Arial"/>
                <w:sz w:val="20"/>
                <w:szCs w:val="20"/>
                <w:lang w:eastAsia="en-GB"/>
              </w:rPr>
            </w:pPr>
          </w:p>
        </w:tc>
        <w:tc>
          <w:tcPr>
            <w:tcW w:w="1005" w:type="dxa"/>
            <w:tcBorders>
              <w:top w:val="nil"/>
              <w:left w:val="nil"/>
              <w:bottom w:val="nil"/>
              <w:right w:val="nil"/>
            </w:tcBorders>
            <w:shd w:val="clear" w:color="auto" w:fill="auto"/>
            <w:noWrap/>
            <w:vAlign w:val="bottom"/>
            <w:hideMark/>
          </w:tcPr>
          <w:p w:rsidRPr="001E7DBB" w:rsidR="001E7DBB" w:rsidP="001E7DBB" w:rsidRDefault="001E7DBB" w14:paraId="086F3664" w14:textId="77777777">
            <w:pPr>
              <w:spacing w:after="0" w:line="240" w:lineRule="auto"/>
              <w:rPr>
                <w:rFonts w:ascii="Arial" w:hAnsi="Arial" w:eastAsia="Times New Roman" w:cs="Arial"/>
                <w:sz w:val="20"/>
                <w:szCs w:val="20"/>
                <w:lang w:eastAsia="en-GB"/>
              </w:rPr>
            </w:pPr>
          </w:p>
        </w:tc>
      </w:tr>
      <w:tr w:rsidRPr="001E7DBB" w:rsidR="001E7DBB" w:rsidTr="001E7DBB" w14:paraId="076ED902" w14:textId="77777777">
        <w:trPr>
          <w:trHeight w:val="288"/>
        </w:trPr>
        <w:tc>
          <w:tcPr>
            <w:tcW w:w="1251" w:type="dxa"/>
            <w:tcBorders>
              <w:top w:val="nil"/>
              <w:left w:val="nil"/>
              <w:bottom w:val="nil"/>
              <w:right w:val="nil"/>
            </w:tcBorders>
            <w:shd w:val="clear" w:color="auto" w:fill="auto"/>
            <w:noWrap/>
            <w:vAlign w:val="bottom"/>
            <w:hideMark/>
          </w:tcPr>
          <w:p w:rsidRPr="001E7DBB" w:rsidR="001E7DBB" w:rsidP="001E7DBB" w:rsidRDefault="001E7DBB" w14:paraId="14B705C3" w14:textId="77777777">
            <w:pPr>
              <w:spacing w:after="0" w:line="240" w:lineRule="auto"/>
              <w:rPr>
                <w:rFonts w:ascii="Arial" w:hAnsi="Arial" w:eastAsia="Times New Roman" w:cs="Arial"/>
                <w:color w:val="000000"/>
                <w:lang w:eastAsia="en-GB"/>
              </w:rPr>
            </w:pPr>
            <w:r w:rsidRPr="001E7DBB">
              <w:rPr>
                <w:rFonts w:ascii="Arial" w:hAnsi="Arial" w:eastAsia="Times New Roman" w:cs="Arial"/>
                <w:color w:val="000000"/>
                <w:lang w:eastAsia="en-GB"/>
              </w:rPr>
              <w:t>Maldon</w:t>
            </w:r>
          </w:p>
        </w:tc>
        <w:tc>
          <w:tcPr>
            <w:tcW w:w="2020" w:type="dxa"/>
            <w:tcBorders>
              <w:top w:val="nil"/>
              <w:left w:val="nil"/>
              <w:bottom w:val="nil"/>
              <w:right w:val="nil"/>
            </w:tcBorders>
            <w:shd w:val="clear" w:color="auto" w:fill="auto"/>
            <w:noWrap/>
            <w:vAlign w:val="bottom"/>
            <w:hideMark/>
          </w:tcPr>
          <w:p w:rsidRPr="001E7DBB" w:rsidR="001E7DBB" w:rsidP="001E7DBB" w:rsidRDefault="001E7DBB" w14:paraId="4C64B872" w14:textId="77777777">
            <w:pPr>
              <w:spacing w:after="0" w:line="240" w:lineRule="auto"/>
              <w:jc w:val="right"/>
              <w:rPr>
                <w:rFonts w:ascii="Arial" w:hAnsi="Arial" w:eastAsia="Times New Roman" w:cs="Arial"/>
                <w:color w:val="000000"/>
                <w:lang w:eastAsia="en-GB"/>
              </w:rPr>
            </w:pPr>
            <w:r w:rsidRPr="001E7DBB">
              <w:rPr>
                <w:rFonts w:ascii="Arial" w:hAnsi="Arial" w:eastAsia="Times New Roman" w:cs="Arial"/>
                <w:color w:val="000000"/>
                <w:lang w:eastAsia="en-GB"/>
              </w:rPr>
              <w:t>16241</w:t>
            </w:r>
          </w:p>
        </w:tc>
        <w:tc>
          <w:tcPr>
            <w:tcW w:w="1031" w:type="dxa"/>
            <w:tcBorders>
              <w:top w:val="nil"/>
              <w:left w:val="nil"/>
              <w:bottom w:val="nil"/>
              <w:right w:val="nil"/>
            </w:tcBorders>
            <w:shd w:val="clear" w:color="auto" w:fill="auto"/>
            <w:noWrap/>
            <w:vAlign w:val="bottom"/>
            <w:hideMark/>
          </w:tcPr>
          <w:p w:rsidRPr="001E7DBB" w:rsidR="001E7DBB" w:rsidP="001E7DBB" w:rsidRDefault="001E7DBB" w14:paraId="4F04C681" w14:textId="77777777">
            <w:pPr>
              <w:spacing w:after="0" w:line="240" w:lineRule="auto"/>
              <w:jc w:val="right"/>
              <w:rPr>
                <w:rFonts w:ascii="Arial" w:hAnsi="Arial" w:eastAsia="Times New Roman" w:cs="Arial"/>
                <w:color w:val="000000"/>
                <w:lang w:eastAsia="en-GB"/>
              </w:rPr>
            </w:pPr>
            <w:r w:rsidRPr="001E7DBB">
              <w:rPr>
                <w:rFonts w:ascii="Arial" w:hAnsi="Arial" w:eastAsia="Times New Roman" w:cs="Arial"/>
                <w:color w:val="000000"/>
                <w:lang w:eastAsia="en-GB"/>
              </w:rPr>
              <w:t>18654</w:t>
            </w:r>
          </w:p>
        </w:tc>
        <w:tc>
          <w:tcPr>
            <w:tcW w:w="1005" w:type="dxa"/>
            <w:tcBorders>
              <w:top w:val="nil"/>
              <w:left w:val="nil"/>
              <w:bottom w:val="nil"/>
              <w:right w:val="nil"/>
            </w:tcBorders>
            <w:shd w:val="clear" w:color="auto" w:fill="auto"/>
            <w:noWrap/>
            <w:vAlign w:val="bottom"/>
            <w:hideMark/>
          </w:tcPr>
          <w:p w:rsidRPr="001E7DBB" w:rsidR="001E7DBB" w:rsidP="001E7DBB" w:rsidRDefault="001E7DBB" w14:paraId="05401B95" w14:textId="77777777">
            <w:pPr>
              <w:spacing w:after="0" w:line="240" w:lineRule="auto"/>
              <w:jc w:val="right"/>
              <w:rPr>
                <w:rFonts w:ascii="Arial" w:hAnsi="Arial" w:eastAsia="Times New Roman" w:cs="Arial"/>
                <w:color w:val="000000"/>
                <w:lang w:eastAsia="en-GB"/>
              </w:rPr>
            </w:pPr>
            <w:r w:rsidRPr="001E7DBB">
              <w:rPr>
                <w:rFonts w:ascii="Arial" w:hAnsi="Arial" w:eastAsia="Times New Roman" w:cs="Arial"/>
                <w:color w:val="000000"/>
                <w:lang w:eastAsia="en-GB"/>
              </w:rPr>
              <w:t>87%</w:t>
            </w:r>
          </w:p>
        </w:tc>
      </w:tr>
      <w:tr w:rsidRPr="001E7DBB" w:rsidR="001E7DBB" w:rsidTr="001E7DBB" w14:paraId="69B4D381" w14:textId="77777777">
        <w:trPr>
          <w:trHeight w:val="288"/>
        </w:trPr>
        <w:tc>
          <w:tcPr>
            <w:tcW w:w="1251" w:type="dxa"/>
            <w:tcBorders>
              <w:top w:val="nil"/>
              <w:left w:val="nil"/>
              <w:bottom w:val="nil"/>
              <w:right w:val="nil"/>
            </w:tcBorders>
            <w:shd w:val="clear" w:color="auto" w:fill="auto"/>
            <w:noWrap/>
            <w:vAlign w:val="bottom"/>
            <w:hideMark/>
          </w:tcPr>
          <w:p w:rsidRPr="001E7DBB" w:rsidR="001E7DBB" w:rsidP="001E7DBB" w:rsidRDefault="001E7DBB" w14:paraId="4287C5D8" w14:textId="77777777">
            <w:pPr>
              <w:spacing w:after="0" w:line="240" w:lineRule="auto"/>
              <w:rPr>
                <w:rFonts w:ascii="Arial" w:hAnsi="Arial" w:eastAsia="Times New Roman" w:cs="Arial"/>
                <w:color w:val="000000"/>
                <w:lang w:eastAsia="en-GB"/>
              </w:rPr>
            </w:pPr>
            <w:r w:rsidRPr="001E7DBB">
              <w:rPr>
                <w:rFonts w:ascii="Arial" w:hAnsi="Arial" w:eastAsia="Times New Roman" w:cs="Arial"/>
                <w:color w:val="000000"/>
                <w:lang w:eastAsia="en-GB"/>
              </w:rPr>
              <w:t>Rochford</w:t>
            </w:r>
          </w:p>
        </w:tc>
        <w:tc>
          <w:tcPr>
            <w:tcW w:w="2020" w:type="dxa"/>
            <w:tcBorders>
              <w:top w:val="nil"/>
              <w:left w:val="nil"/>
              <w:bottom w:val="nil"/>
              <w:right w:val="nil"/>
            </w:tcBorders>
            <w:shd w:val="clear" w:color="auto" w:fill="auto"/>
            <w:noWrap/>
            <w:vAlign w:val="bottom"/>
            <w:hideMark/>
          </w:tcPr>
          <w:p w:rsidRPr="001E7DBB" w:rsidR="001E7DBB" w:rsidP="001E7DBB" w:rsidRDefault="001E7DBB" w14:paraId="6DBDB812" w14:textId="77777777">
            <w:pPr>
              <w:spacing w:after="0" w:line="240" w:lineRule="auto"/>
              <w:jc w:val="right"/>
              <w:rPr>
                <w:rFonts w:ascii="Arial" w:hAnsi="Arial" w:eastAsia="Times New Roman" w:cs="Arial"/>
                <w:color w:val="000000"/>
                <w:lang w:eastAsia="en-GB"/>
              </w:rPr>
            </w:pPr>
            <w:r w:rsidRPr="001E7DBB">
              <w:rPr>
                <w:rFonts w:ascii="Arial" w:hAnsi="Arial" w:eastAsia="Times New Roman" w:cs="Arial"/>
                <w:color w:val="000000"/>
                <w:lang w:eastAsia="en-GB"/>
              </w:rPr>
              <w:t>4423</w:t>
            </w:r>
          </w:p>
        </w:tc>
        <w:tc>
          <w:tcPr>
            <w:tcW w:w="1031" w:type="dxa"/>
            <w:tcBorders>
              <w:top w:val="nil"/>
              <w:left w:val="nil"/>
              <w:bottom w:val="nil"/>
              <w:right w:val="nil"/>
            </w:tcBorders>
            <w:shd w:val="clear" w:color="auto" w:fill="auto"/>
            <w:noWrap/>
            <w:vAlign w:val="bottom"/>
            <w:hideMark/>
          </w:tcPr>
          <w:p w:rsidRPr="001E7DBB" w:rsidR="001E7DBB" w:rsidP="001E7DBB" w:rsidRDefault="001E7DBB" w14:paraId="224B8B1E" w14:textId="77777777">
            <w:pPr>
              <w:spacing w:after="0" w:line="240" w:lineRule="auto"/>
              <w:jc w:val="right"/>
              <w:rPr>
                <w:rFonts w:ascii="Arial" w:hAnsi="Arial" w:eastAsia="Times New Roman" w:cs="Arial"/>
                <w:color w:val="000000"/>
                <w:lang w:eastAsia="en-GB"/>
              </w:rPr>
            </w:pPr>
            <w:r w:rsidRPr="001E7DBB">
              <w:rPr>
                <w:rFonts w:ascii="Arial" w:hAnsi="Arial" w:eastAsia="Times New Roman" w:cs="Arial"/>
                <w:color w:val="000000"/>
                <w:lang w:eastAsia="en-GB"/>
              </w:rPr>
              <w:t>5947</w:t>
            </w:r>
          </w:p>
        </w:tc>
        <w:tc>
          <w:tcPr>
            <w:tcW w:w="1005" w:type="dxa"/>
            <w:tcBorders>
              <w:top w:val="nil"/>
              <w:left w:val="nil"/>
              <w:bottom w:val="nil"/>
              <w:right w:val="nil"/>
            </w:tcBorders>
            <w:shd w:val="clear" w:color="auto" w:fill="auto"/>
            <w:noWrap/>
            <w:vAlign w:val="bottom"/>
            <w:hideMark/>
          </w:tcPr>
          <w:p w:rsidRPr="001E7DBB" w:rsidR="001E7DBB" w:rsidP="001E7DBB" w:rsidRDefault="001E7DBB" w14:paraId="4724CC0C" w14:textId="77777777">
            <w:pPr>
              <w:spacing w:after="0" w:line="240" w:lineRule="auto"/>
              <w:jc w:val="right"/>
              <w:rPr>
                <w:rFonts w:ascii="Arial" w:hAnsi="Arial" w:eastAsia="Times New Roman" w:cs="Arial"/>
                <w:color w:val="000000"/>
                <w:lang w:eastAsia="en-GB"/>
              </w:rPr>
            </w:pPr>
            <w:r w:rsidRPr="001E7DBB">
              <w:rPr>
                <w:rFonts w:ascii="Arial" w:hAnsi="Arial" w:eastAsia="Times New Roman" w:cs="Arial"/>
                <w:color w:val="000000"/>
                <w:lang w:eastAsia="en-GB"/>
              </w:rPr>
              <w:t>74%</w:t>
            </w:r>
          </w:p>
        </w:tc>
      </w:tr>
      <w:tr w:rsidRPr="001E7DBB" w:rsidR="001E7DBB" w:rsidTr="001E7DBB" w14:paraId="3E41919C" w14:textId="77777777">
        <w:trPr>
          <w:trHeight w:val="288"/>
        </w:trPr>
        <w:tc>
          <w:tcPr>
            <w:tcW w:w="1251" w:type="dxa"/>
            <w:tcBorders>
              <w:top w:val="nil"/>
              <w:left w:val="nil"/>
              <w:bottom w:val="nil"/>
              <w:right w:val="nil"/>
            </w:tcBorders>
            <w:shd w:val="clear" w:color="auto" w:fill="auto"/>
            <w:noWrap/>
            <w:vAlign w:val="bottom"/>
            <w:hideMark/>
          </w:tcPr>
          <w:p w:rsidRPr="001E7DBB" w:rsidR="001E7DBB" w:rsidP="001E7DBB" w:rsidRDefault="001E7DBB" w14:paraId="5922F253" w14:textId="77777777">
            <w:pPr>
              <w:spacing w:after="0" w:line="240" w:lineRule="auto"/>
              <w:rPr>
                <w:rFonts w:ascii="Arial" w:hAnsi="Arial" w:eastAsia="Times New Roman" w:cs="Arial"/>
                <w:color w:val="000000"/>
                <w:lang w:eastAsia="en-GB"/>
              </w:rPr>
            </w:pPr>
            <w:r w:rsidRPr="001E7DBB">
              <w:rPr>
                <w:rFonts w:ascii="Arial" w:hAnsi="Arial" w:eastAsia="Times New Roman" w:cs="Arial"/>
                <w:color w:val="000000"/>
                <w:lang w:eastAsia="en-GB"/>
              </w:rPr>
              <w:t>Tendring</w:t>
            </w:r>
          </w:p>
        </w:tc>
        <w:tc>
          <w:tcPr>
            <w:tcW w:w="2020" w:type="dxa"/>
            <w:tcBorders>
              <w:top w:val="nil"/>
              <w:left w:val="nil"/>
              <w:bottom w:val="nil"/>
              <w:right w:val="nil"/>
            </w:tcBorders>
            <w:shd w:val="clear" w:color="auto" w:fill="auto"/>
            <w:noWrap/>
            <w:vAlign w:val="bottom"/>
            <w:hideMark/>
          </w:tcPr>
          <w:p w:rsidRPr="001E7DBB" w:rsidR="001E7DBB" w:rsidP="001E7DBB" w:rsidRDefault="001E7DBB" w14:paraId="2CB73AA9" w14:textId="77777777">
            <w:pPr>
              <w:spacing w:after="0" w:line="240" w:lineRule="auto"/>
              <w:jc w:val="right"/>
              <w:rPr>
                <w:rFonts w:ascii="Arial" w:hAnsi="Arial" w:eastAsia="Times New Roman" w:cs="Arial"/>
                <w:color w:val="000000"/>
                <w:lang w:eastAsia="en-GB"/>
              </w:rPr>
            </w:pPr>
            <w:r w:rsidRPr="001E7DBB">
              <w:rPr>
                <w:rFonts w:ascii="Arial" w:hAnsi="Arial" w:eastAsia="Times New Roman" w:cs="Arial"/>
                <w:color w:val="000000"/>
                <w:lang w:eastAsia="en-GB"/>
              </w:rPr>
              <w:t>14654</w:t>
            </w:r>
          </w:p>
        </w:tc>
        <w:tc>
          <w:tcPr>
            <w:tcW w:w="1031" w:type="dxa"/>
            <w:tcBorders>
              <w:top w:val="nil"/>
              <w:left w:val="nil"/>
              <w:bottom w:val="nil"/>
              <w:right w:val="nil"/>
            </w:tcBorders>
            <w:shd w:val="clear" w:color="auto" w:fill="auto"/>
            <w:noWrap/>
            <w:vAlign w:val="bottom"/>
            <w:hideMark/>
          </w:tcPr>
          <w:p w:rsidRPr="001E7DBB" w:rsidR="001E7DBB" w:rsidP="001E7DBB" w:rsidRDefault="001E7DBB" w14:paraId="0C523D70" w14:textId="77777777">
            <w:pPr>
              <w:spacing w:after="0" w:line="240" w:lineRule="auto"/>
              <w:jc w:val="right"/>
              <w:rPr>
                <w:rFonts w:ascii="Arial" w:hAnsi="Arial" w:eastAsia="Times New Roman" w:cs="Arial"/>
                <w:color w:val="000000"/>
                <w:lang w:eastAsia="en-GB"/>
              </w:rPr>
            </w:pPr>
            <w:r w:rsidRPr="001E7DBB">
              <w:rPr>
                <w:rFonts w:ascii="Arial" w:hAnsi="Arial" w:eastAsia="Times New Roman" w:cs="Arial"/>
                <w:color w:val="000000"/>
                <w:lang w:eastAsia="en-GB"/>
              </w:rPr>
              <w:t>17470</w:t>
            </w:r>
          </w:p>
        </w:tc>
        <w:tc>
          <w:tcPr>
            <w:tcW w:w="1005" w:type="dxa"/>
            <w:tcBorders>
              <w:top w:val="nil"/>
              <w:left w:val="nil"/>
              <w:bottom w:val="nil"/>
              <w:right w:val="nil"/>
            </w:tcBorders>
            <w:shd w:val="clear" w:color="auto" w:fill="auto"/>
            <w:noWrap/>
            <w:vAlign w:val="bottom"/>
            <w:hideMark/>
          </w:tcPr>
          <w:p w:rsidRPr="001E7DBB" w:rsidR="001E7DBB" w:rsidP="001E7DBB" w:rsidRDefault="001E7DBB" w14:paraId="4A0BB592" w14:textId="77777777">
            <w:pPr>
              <w:spacing w:after="0" w:line="240" w:lineRule="auto"/>
              <w:jc w:val="right"/>
              <w:rPr>
                <w:rFonts w:ascii="Arial" w:hAnsi="Arial" w:eastAsia="Times New Roman" w:cs="Arial"/>
                <w:color w:val="000000"/>
                <w:lang w:eastAsia="en-GB"/>
              </w:rPr>
            </w:pPr>
            <w:r w:rsidRPr="001E7DBB">
              <w:rPr>
                <w:rFonts w:ascii="Arial" w:hAnsi="Arial" w:eastAsia="Times New Roman" w:cs="Arial"/>
                <w:color w:val="000000"/>
                <w:lang w:eastAsia="en-GB"/>
              </w:rPr>
              <w:t>84%</w:t>
            </w:r>
          </w:p>
        </w:tc>
      </w:tr>
      <w:tr w:rsidRPr="001E7DBB" w:rsidR="001E7DBB" w:rsidTr="001E7DBB" w14:paraId="5D011510" w14:textId="77777777">
        <w:trPr>
          <w:trHeight w:val="288"/>
        </w:trPr>
        <w:tc>
          <w:tcPr>
            <w:tcW w:w="1251" w:type="dxa"/>
            <w:tcBorders>
              <w:top w:val="nil"/>
              <w:left w:val="nil"/>
              <w:bottom w:val="nil"/>
              <w:right w:val="nil"/>
            </w:tcBorders>
            <w:shd w:val="clear" w:color="auto" w:fill="auto"/>
            <w:noWrap/>
            <w:vAlign w:val="bottom"/>
            <w:hideMark/>
          </w:tcPr>
          <w:p w:rsidRPr="001E7DBB" w:rsidR="001E7DBB" w:rsidP="001E7DBB" w:rsidRDefault="001E7DBB" w14:paraId="747BD2E7" w14:textId="77777777">
            <w:pPr>
              <w:spacing w:after="0" w:line="240" w:lineRule="auto"/>
              <w:rPr>
                <w:rFonts w:ascii="Arial" w:hAnsi="Arial" w:eastAsia="Times New Roman" w:cs="Arial"/>
                <w:color w:val="000000"/>
                <w:lang w:eastAsia="en-GB"/>
              </w:rPr>
            </w:pPr>
            <w:r w:rsidRPr="001E7DBB">
              <w:rPr>
                <w:rFonts w:ascii="Arial" w:hAnsi="Arial" w:eastAsia="Times New Roman" w:cs="Arial"/>
                <w:color w:val="000000"/>
                <w:lang w:eastAsia="en-GB"/>
              </w:rPr>
              <w:t>Uttlesford</w:t>
            </w:r>
          </w:p>
        </w:tc>
        <w:tc>
          <w:tcPr>
            <w:tcW w:w="2020" w:type="dxa"/>
            <w:tcBorders>
              <w:top w:val="nil"/>
              <w:left w:val="nil"/>
              <w:bottom w:val="nil"/>
              <w:right w:val="nil"/>
            </w:tcBorders>
            <w:shd w:val="clear" w:color="auto" w:fill="auto"/>
            <w:noWrap/>
            <w:vAlign w:val="bottom"/>
            <w:hideMark/>
          </w:tcPr>
          <w:p w:rsidRPr="001E7DBB" w:rsidR="001E7DBB" w:rsidP="001E7DBB" w:rsidRDefault="001E7DBB" w14:paraId="4D56E1D3" w14:textId="77777777">
            <w:pPr>
              <w:spacing w:after="0" w:line="240" w:lineRule="auto"/>
              <w:jc w:val="right"/>
              <w:rPr>
                <w:rFonts w:ascii="Arial" w:hAnsi="Arial" w:eastAsia="Times New Roman" w:cs="Arial"/>
                <w:color w:val="000000"/>
                <w:lang w:eastAsia="en-GB"/>
              </w:rPr>
            </w:pPr>
            <w:r w:rsidRPr="001E7DBB">
              <w:rPr>
                <w:rFonts w:ascii="Arial" w:hAnsi="Arial" w:eastAsia="Times New Roman" w:cs="Arial"/>
                <w:color w:val="000000"/>
                <w:lang w:eastAsia="en-GB"/>
              </w:rPr>
              <w:t>30101</w:t>
            </w:r>
          </w:p>
        </w:tc>
        <w:tc>
          <w:tcPr>
            <w:tcW w:w="1031" w:type="dxa"/>
            <w:tcBorders>
              <w:top w:val="nil"/>
              <w:left w:val="nil"/>
              <w:bottom w:val="nil"/>
              <w:right w:val="nil"/>
            </w:tcBorders>
            <w:shd w:val="clear" w:color="auto" w:fill="auto"/>
            <w:noWrap/>
            <w:vAlign w:val="bottom"/>
            <w:hideMark/>
          </w:tcPr>
          <w:p w:rsidRPr="001E7DBB" w:rsidR="001E7DBB" w:rsidP="001E7DBB" w:rsidRDefault="001E7DBB" w14:paraId="192249E0" w14:textId="77777777">
            <w:pPr>
              <w:spacing w:after="0" w:line="240" w:lineRule="auto"/>
              <w:jc w:val="right"/>
              <w:rPr>
                <w:rFonts w:ascii="Arial" w:hAnsi="Arial" w:eastAsia="Times New Roman" w:cs="Arial"/>
                <w:color w:val="000000"/>
                <w:lang w:eastAsia="en-GB"/>
              </w:rPr>
            </w:pPr>
            <w:r w:rsidRPr="001E7DBB">
              <w:rPr>
                <w:rFonts w:ascii="Arial" w:hAnsi="Arial" w:eastAsia="Times New Roman" w:cs="Arial"/>
                <w:color w:val="000000"/>
                <w:lang w:eastAsia="en-GB"/>
              </w:rPr>
              <w:t>33967</w:t>
            </w:r>
          </w:p>
        </w:tc>
        <w:tc>
          <w:tcPr>
            <w:tcW w:w="1005" w:type="dxa"/>
            <w:tcBorders>
              <w:top w:val="nil"/>
              <w:left w:val="nil"/>
              <w:bottom w:val="nil"/>
              <w:right w:val="nil"/>
            </w:tcBorders>
            <w:shd w:val="clear" w:color="auto" w:fill="auto"/>
            <w:noWrap/>
            <w:vAlign w:val="bottom"/>
            <w:hideMark/>
          </w:tcPr>
          <w:p w:rsidRPr="001E7DBB" w:rsidR="001E7DBB" w:rsidP="001E7DBB" w:rsidRDefault="001E7DBB" w14:paraId="5378D145" w14:textId="77777777">
            <w:pPr>
              <w:spacing w:after="0" w:line="240" w:lineRule="auto"/>
              <w:jc w:val="right"/>
              <w:rPr>
                <w:rFonts w:ascii="Arial" w:hAnsi="Arial" w:eastAsia="Times New Roman" w:cs="Arial"/>
                <w:color w:val="000000"/>
                <w:lang w:eastAsia="en-GB"/>
              </w:rPr>
            </w:pPr>
            <w:r w:rsidRPr="001E7DBB">
              <w:rPr>
                <w:rFonts w:ascii="Arial" w:hAnsi="Arial" w:eastAsia="Times New Roman" w:cs="Arial"/>
                <w:color w:val="000000"/>
                <w:lang w:eastAsia="en-GB"/>
              </w:rPr>
              <w:t>89%</w:t>
            </w:r>
          </w:p>
        </w:tc>
      </w:tr>
      <w:tr w:rsidRPr="001E7DBB" w:rsidR="001E7DBB" w:rsidTr="001E7DBB" w14:paraId="25E82DD4" w14:textId="77777777">
        <w:trPr>
          <w:trHeight w:val="288"/>
        </w:trPr>
        <w:tc>
          <w:tcPr>
            <w:tcW w:w="1251" w:type="dxa"/>
            <w:tcBorders>
              <w:top w:val="nil"/>
              <w:left w:val="nil"/>
              <w:bottom w:val="nil"/>
              <w:right w:val="nil"/>
            </w:tcBorders>
            <w:shd w:val="clear" w:color="auto" w:fill="auto"/>
            <w:noWrap/>
            <w:vAlign w:val="bottom"/>
            <w:hideMark/>
          </w:tcPr>
          <w:p w:rsidRPr="001E7DBB" w:rsidR="001E7DBB" w:rsidP="001E7DBB" w:rsidRDefault="001E7DBB" w14:paraId="0D91EE38" w14:textId="77777777">
            <w:pPr>
              <w:spacing w:after="0" w:line="240" w:lineRule="auto"/>
              <w:rPr>
                <w:rFonts w:ascii="Arial" w:hAnsi="Arial" w:eastAsia="Times New Roman" w:cs="Arial"/>
                <w:b/>
                <w:bCs/>
                <w:color w:val="000000"/>
                <w:lang w:eastAsia="en-GB"/>
              </w:rPr>
            </w:pPr>
            <w:r w:rsidRPr="001E7DBB">
              <w:rPr>
                <w:rFonts w:ascii="Arial" w:hAnsi="Arial" w:eastAsia="Times New Roman" w:cs="Arial"/>
                <w:b/>
                <w:bCs/>
                <w:color w:val="000000"/>
                <w:lang w:eastAsia="en-GB"/>
              </w:rPr>
              <w:t>Essex Total</w:t>
            </w:r>
          </w:p>
        </w:tc>
        <w:tc>
          <w:tcPr>
            <w:tcW w:w="2020" w:type="dxa"/>
            <w:tcBorders>
              <w:top w:val="nil"/>
              <w:left w:val="nil"/>
              <w:bottom w:val="nil"/>
              <w:right w:val="nil"/>
            </w:tcBorders>
            <w:shd w:val="clear" w:color="auto" w:fill="auto"/>
            <w:noWrap/>
            <w:vAlign w:val="bottom"/>
            <w:hideMark/>
          </w:tcPr>
          <w:p w:rsidRPr="001E7DBB" w:rsidR="001E7DBB" w:rsidP="001E7DBB" w:rsidRDefault="001E7DBB" w14:paraId="326C80EF" w14:textId="77777777">
            <w:pPr>
              <w:spacing w:after="0" w:line="240" w:lineRule="auto"/>
              <w:jc w:val="right"/>
              <w:rPr>
                <w:rFonts w:ascii="Arial" w:hAnsi="Arial" w:eastAsia="Times New Roman" w:cs="Arial"/>
                <w:color w:val="000000"/>
                <w:lang w:eastAsia="en-GB"/>
              </w:rPr>
            </w:pPr>
            <w:r w:rsidRPr="001E7DBB">
              <w:rPr>
                <w:rFonts w:ascii="Arial" w:hAnsi="Arial" w:eastAsia="Times New Roman" w:cs="Arial"/>
                <w:color w:val="000000"/>
                <w:lang w:eastAsia="en-GB"/>
              </w:rPr>
              <w:t>115806</w:t>
            </w:r>
          </w:p>
        </w:tc>
        <w:tc>
          <w:tcPr>
            <w:tcW w:w="1031" w:type="dxa"/>
            <w:tcBorders>
              <w:top w:val="nil"/>
              <w:left w:val="nil"/>
              <w:bottom w:val="nil"/>
              <w:right w:val="nil"/>
            </w:tcBorders>
            <w:shd w:val="clear" w:color="auto" w:fill="auto"/>
            <w:noWrap/>
            <w:vAlign w:val="bottom"/>
            <w:hideMark/>
          </w:tcPr>
          <w:p w:rsidRPr="001E7DBB" w:rsidR="001E7DBB" w:rsidP="001E7DBB" w:rsidRDefault="001E7DBB" w14:paraId="079B1935" w14:textId="77777777">
            <w:pPr>
              <w:spacing w:after="0" w:line="240" w:lineRule="auto"/>
              <w:jc w:val="right"/>
              <w:rPr>
                <w:rFonts w:ascii="Arial" w:hAnsi="Arial" w:eastAsia="Times New Roman" w:cs="Arial"/>
                <w:color w:val="000000"/>
                <w:lang w:eastAsia="en-GB"/>
              </w:rPr>
            </w:pPr>
            <w:r w:rsidRPr="001E7DBB">
              <w:rPr>
                <w:rFonts w:ascii="Arial" w:hAnsi="Arial" w:eastAsia="Times New Roman" w:cs="Arial"/>
                <w:color w:val="000000"/>
                <w:lang w:eastAsia="en-GB"/>
              </w:rPr>
              <w:t>154559</w:t>
            </w:r>
          </w:p>
        </w:tc>
        <w:tc>
          <w:tcPr>
            <w:tcW w:w="1005" w:type="dxa"/>
            <w:tcBorders>
              <w:top w:val="nil"/>
              <w:left w:val="nil"/>
              <w:bottom w:val="nil"/>
              <w:right w:val="nil"/>
            </w:tcBorders>
            <w:shd w:val="clear" w:color="auto" w:fill="auto"/>
            <w:noWrap/>
            <w:vAlign w:val="bottom"/>
            <w:hideMark/>
          </w:tcPr>
          <w:p w:rsidRPr="001E7DBB" w:rsidR="001E7DBB" w:rsidP="001E7DBB" w:rsidRDefault="001E7DBB" w14:paraId="6422CB90" w14:textId="77777777">
            <w:pPr>
              <w:spacing w:after="0" w:line="240" w:lineRule="auto"/>
              <w:jc w:val="right"/>
              <w:rPr>
                <w:rFonts w:ascii="Arial" w:hAnsi="Arial" w:eastAsia="Times New Roman" w:cs="Arial"/>
                <w:color w:val="000000"/>
                <w:lang w:eastAsia="en-GB"/>
              </w:rPr>
            </w:pPr>
            <w:r w:rsidRPr="001E7DBB">
              <w:rPr>
                <w:rFonts w:ascii="Arial" w:hAnsi="Arial" w:eastAsia="Times New Roman" w:cs="Arial"/>
                <w:color w:val="000000"/>
                <w:lang w:eastAsia="en-GB"/>
              </w:rPr>
              <w:t>75%</w:t>
            </w:r>
          </w:p>
        </w:tc>
      </w:tr>
    </w:tbl>
    <w:p w:rsidRPr="004546C0" w:rsidR="007920D4" w:rsidRDefault="007920D4" w14:paraId="6BC9B016" w14:textId="77777777">
      <w:pPr>
        <w:rPr>
          <w:rFonts w:ascii="Arial" w:hAnsi="Arial" w:cs="Arial"/>
        </w:rPr>
      </w:pPr>
    </w:p>
    <w:p w:rsidRPr="004546C0" w:rsidR="001E7DBB" w:rsidRDefault="001E7DBB" w14:paraId="71FB2621" w14:textId="77777777">
      <w:pPr>
        <w:rPr>
          <w:rFonts w:ascii="Arial" w:hAnsi="Arial" w:cs="Arial"/>
        </w:rPr>
      </w:pPr>
    </w:p>
    <w:p w:rsidRPr="004546C0" w:rsidR="00565470" w:rsidRDefault="007920D4" w14:paraId="35E76C67" w14:textId="11F7FEEB">
      <w:pPr>
        <w:rPr>
          <w:rFonts w:ascii="Arial" w:hAnsi="Arial" w:cs="Arial"/>
        </w:rPr>
      </w:pPr>
      <w:r w:rsidRPr="004546C0">
        <w:rPr>
          <w:rFonts w:ascii="Arial" w:hAnsi="Arial" w:cs="Arial"/>
        </w:rPr>
        <w:t>Relevant graphs are provided below.</w:t>
      </w:r>
    </w:p>
    <w:p w:rsidRPr="004546C0" w:rsidR="007920D4" w:rsidRDefault="007920D4" w14:paraId="3D612CBC" w14:textId="53FDFCE4">
      <w:pPr>
        <w:rPr>
          <w:rFonts w:ascii="Arial" w:hAnsi="Arial" w:cs="Arial"/>
        </w:rPr>
      </w:pPr>
    </w:p>
    <w:p w:rsidRPr="004546C0" w:rsidR="007920D4" w:rsidRDefault="007920D4" w14:paraId="51DB9370" w14:textId="77777777">
      <w:pPr>
        <w:rPr>
          <w:rFonts w:ascii="Arial" w:hAnsi="Arial" w:cs="Arial"/>
        </w:rPr>
      </w:pPr>
    </w:p>
    <w:p w:rsidRPr="004546C0" w:rsidR="00565470" w:rsidRDefault="00565470" w14:paraId="1AADD294" w14:textId="18B1F1C0">
      <w:pPr>
        <w:rPr>
          <w:rFonts w:ascii="Arial" w:hAnsi="Arial" w:cs="Arial"/>
          <w:b/>
          <w:bCs/>
        </w:rPr>
      </w:pPr>
      <w:r w:rsidRPr="004546C0">
        <w:rPr>
          <w:rFonts w:ascii="Arial" w:hAnsi="Arial" w:cs="Arial"/>
          <w:b/>
          <w:bCs/>
        </w:rPr>
        <w:t>Deprivation</w:t>
      </w:r>
    </w:p>
    <w:p w:rsidRPr="004546C0" w:rsidR="003422B4" w:rsidRDefault="003422B4" w14:paraId="60E994BE" w14:textId="4BC2B529">
      <w:pPr>
        <w:rPr>
          <w:rFonts w:ascii="Arial" w:hAnsi="Arial" w:cs="Arial"/>
        </w:rPr>
      </w:pPr>
      <w:r w:rsidRPr="004546C0">
        <w:rPr>
          <w:rFonts w:ascii="Arial" w:hAnsi="Arial" w:cs="Arial"/>
        </w:rPr>
        <w:t>Walking</w:t>
      </w:r>
      <w:r w:rsidRPr="004546C0" w:rsidR="007920D4">
        <w:rPr>
          <w:rFonts w:ascii="Arial" w:hAnsi="Arial" w:cs="Arial"/>
        </w:rPr>
        <w:t>:</w:t>
      </w:r>
    </w:p>
    <w:p w:rsidRPr="004546C0" w:rsidR="00CC46A9" w:rsidRDefault="00836E54" w14:paraId="034AF8BF" w14:textId="5B68BFAD">
      <w:pPr>
        <w:rPr>
          <w:rFonts w:ascii="Arial" w:hAnsi="Arial" w:cs="Arial"/>
          <w:b/>
          <w:bCs/>
          <w:highlight w:val="yellow"/>
        </w:rPr>
      </w:pPr>
      <w:r w:rsidRPr="004546C0">
        <w:rPr>
          <w:rFonts w:ascii="Arial" w:hAnsi="Arial" w:cs="Arial"/>
          <w:noProof/>
        </w:rPr>
        <w:drawing>
          <wp:inline distT="0" distB="0" distL="0" distR="0" wp14:anchorId="2420D5E5" wp14:editId="2072490A">
            <wp:extent cx="5767070" cy="2409825"/>
            <wp:effectExtent l="0" t="0" r="5080" b="9525"/>
            <wp:docPr id="484654525" name="Picture 484654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831606" cy="2436792"/>
                    </a:xfrm>
                    <a:prstGeom prst="rect">
                      <a:avLst/>
                    </a:prstGeom>
                  </pic:spPr>
                </pic:pic>
              </a:graphicData>
            </a:graphic>
          </wp:inline>
        </w:drawing>
      </w:r>
    </w:p>
    <w:p w:rsidRPr="004546C0" w:rsidR="001E7DBB" w:rsidRDefault="001E7DBB" w14:paraId="5CAFF5F6" w14:textId="77777777">
      <w:pPr>
        <w:rPr>
          <w:rFonts w:ascii="Arial" w:hAnsi="Arial" w:cs="Arial"/>
        </w:rPr>
      </w:pPr>
    </w:p>
    <w:p w:rsidRPr="004546C0" w:rsidR="001E7DBB" w:rsidRDefault="001E7DBB" w14:paraId="2FDCF81D" w14:textId="56FD67E8">
      <w:pPr>
        <w:rPr>
          <w:rFonts w:ascii="Arial" w:hAnsi="Arial" w:cs="Arial"/>
        </w:rPr>
      </w:pPr>
    </w:p>
    <w:p w:rsidRPr="004546C0" w:rsidR="002F008B" w:rsidRDefault="002F008B" w14:paraId="528804D9" w14:textId="77777777">
      <w:pPr>
        <w:rPr>
          <w:rFonts w:ascii="Arial" w:hAnsi="Arial" w:cs="Arial"/>
        </w:rPr>
      </w:pPr>
    </w:p>
    <w:p w:rsidRPr="004546C0" w:rsidR="00966096" w:rsidRDefault="00966096" w14:paraId="491E1567" w14:textId="3FC2D11C">
      <w:pPr>
        <w:rPr>
          <w:rFonts w:ascii="Arial" w:hAnsi="Arial" w:cs="Arial"/>
        </w:rPr>
      </w:pPr>
      <w:r w:rsidRPr="004546C0">
        <w:rPr>
          <w:rFonts w:ascii="Arial" w:hAnsi="Arial" w:cs="Arial"/>
        </w:rPr>
        <w:t>Public Transport</w:t>
      </w:r>
      <w:r w:rsidRPr="004546C0" w:rsidR="007920D4">
        <w:rPr>
          <w:rFonts w:ascii="Arial" w:hAnsi="Arial" w:cs="Arial"/>
        </w:rPr>
        <w:t>:</w:t>
      </w:r>
    </w:p>
    <w:p w:rsidRPr="004546C0" w:rsidR="00CC46A9" w:rsidRDefault="00966096" w14:paraId="12966EDC" w14:textId="5C8E2EC8">
      <w:pPr>
        <w:rPr>
          <w:rFonts w:ascii="Arial" w:hAnsi="Arial" w:cs="Arial"/>
          <w:b/>
          <w:bCs/>
          <w:highlight w:val="yellow"/>
        </w:rPr>
      </w:pPr>
      <w:r w:rsidRPr="004546C0">
        <w:rPr>
          <w:rFonts w:ascii="Arial" w:hAnsi="Arial" w:cs="Arial"/>
          <w:b/>
          <w:bCs/>
          <w:noProof/>
          <w:highlight w:val="yellow"/>
        </w:rPr>
        <w:drawing>
          <wp:inline distT="0" distB="0" distL="0" distR="0" wp14:anchorId="237864EA" wp14:editId="4B3BAF59">
            <wp:extent cx="5767070" cy="2381250"/>
            <wp:effectExtent l="0" t="0" r="508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r="9770"/>
                    <a:stretch/>
                  </pic:blipFill>
                  <pic:spPr bwMode="auto">
                    <a:xfrm>
                      <a:off x="0" y="0"/>
                      <a:ext cx="5767070" cy="2381250"/>
                    </a:xfrm>
                    <a:prstGeom prst="rect">
                      <a:avLst/>
                    </a:prstGeom>
                    <a:noFill/>
                    <a:ln>
                      <a:noFill/>
                    </a:ln>
                    <a:extLst>
                      <a:ext uri="{53640926-AAD7-44D8-BBD7-CCE9431645EC}">
                        <a14:shadowObscured xmlns:a14="http://schemas.microsoft.com/office/drawing/2010/main"/>
                      </a:ext>
                    </a:extLst>
                  </pic:spPr>
                </pic:pic>
              </a:graphicData>
            </a:graphic>
          </wp:inline>
        </w:drawing>
      </w:r>
    </w:p>
    <w:p w:rsidRPr="004546C0" w:rsidR="00836E54" w:rsidRDefault="00110D0C" w14:paraId="36DBE170" w14:textId="083BECDF">
      <w:pPr>
        <w:rPr>
          <w:rFonts w:ascii="Arial" w:hAnsi="Arial" w:cs="Arial"/>
        </w:rPr>
      </w:pPr>
      <w:r w:rsidRPr="004546C0">
        <w:rPr>
          <w:rFonts w:ascii="Arial" w:hAnsi="Arial" w:cs="Arial"/>
        </w:rPr>
        <w:t>Driving</w:t>
      </w:r>
      <w:r w:rsidRPr="004546C0" w:rsidR="007920D4">
        <w:rPr>
          <w:rFonts w:ascii="Arial" w:hAnsi="Arial" w:cs="Arial"/>
        </w:rPr>
        <w:t>:</w:t>
      </w:r>
    </w:p>
    <w:p w:rsidRPr="004546C0" w:rsidR="001E7DBB" w:rsidRDefault="00110D0C" w14:paraId="3641B6B8" w14:textId="6071366E">
      <w:pPr>
        <w:rPr>
          <w:rFonts w:ascii="Arial" w:hAnsi="Arial" w:cs="Arial"/>
          <w:b/>
          <w:bCs/>
          <w:highlight w:val="yellow"/>
        </w:rPr>
      </w:pPr>
      <w:r w:rsidRPr="004546C0">
        <w:rPr>
          <w:rFonts w:ascii="Arial" w:hAnsi="Arial" w:cs="Arial"/>
          <w:b/>
          <w:bCs/>
          <w:noProof/>
          <w:highlight w:val="yellow"/>
        </w:rPr>
        <w:drawing>
          <wp:inline distT="0" distB="0" distL="0" distR="0" wp14:anchorId="26C98E8A" wp14:editId="4EED9048">
            <wp:extent cx="5684520" cy="24384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r="9715"/>
                    <a:stretch/>
                  </pic:blipFill>
                  <pic:spPr bwMode="auto">
                    <a:xfrm>
                      <a:off x="0" y="0"/>
                      <a:ext cx="5684520" cy="2438400"/>
                    </a:xfrm>
                    <a:prstGeom prst="rect">
                      <a:avLst/>
                    </a:prstGeom>
                    <a:noFill/>
                    <a:ln>
                      <a:noFill/>
                    </a:ln>
                    <a:extLst>
                      <a:ext uri="{53640926-AAD7-44D8-BBD7-CCE9431645EC}">
                        <a14:shadowObscured xmlns:a14="http://schemas.microsoft.com/office/drawing/2010/main"/>
                      </a:ext>
                    </a:extLst>
                  </pic:spPr>
                </pic:pic>
              </a:graphicData>
            </a:graphic>
          </wp:inline>
        </w:drawing>
      </w:r>
    </w:p>
    <w:p w:rsidR="001E7DBB" w:rsidRDefault="001E7DBB" w14:paraId="7241F2D3" w14:textId="6D84D287">
      <w:pPr>
        <w:rPr>
          <w:rFonts w:ascii="Arial" w:hAnsi="Arial" w:cs="Arial"/>
          <w:b/>
          <w:bCs/>
          <w:highlight w:val="yellow"/>
        </w:rPr>
      </w:pPr>
    </w:p>
    <w:p w:rsidR="004546C0" w:rsidRDefault="004546C0" w14:paraId="1B8D70DE" w14:textId="1C2FB6D0">
      <w:pPr>
        <w:rPr>
          <w:rFonts w:ascii="Arial" w:hAnsi="Arial" w:cs="Arial"/>
          <w:b/>
          <w:bCs/>
          <w:highlight w:val="yellow"/>
        </w:rPr>
      </w:pPr>
    </w:p>
    <w:p w:rsidR="004546C0" w:rsidRDefault="004546C0" w14:paraId="6D850BF2" w14:textId="24284092">
      <w:pPr>
        <w:rPr>
          <w:rFonts w:ascii="Arial" w:hAnsi="Arial" w:cs="Arial"/>
          <w:b/>
          <w:bCs/>
          <w:highlight w:val="yellow"/>
        </w:rPr>
      </w:pPr>
    </w:p>
    <w:p w:rsidR="004546C0" w:rsidRDefault="004546C0" w14:paraId="3741EC0B" w14:textId="77093503">
      <w:pPr>
        <w:rPr>
          <w:rFonts w:ascii="Arial" w:hAnsi="Arial" w:cs="Arial"/>
          <w:b/>
          <w:bCs/>
          <w:highlight w:val="yellow"/>
        </w:rPr>
      </w:pPr>
    </w:p>
    <w:p w:rsidR="004546C0" w:rsidRDefault="004546C0" w14:paraId="3743BE2F" w14:textId="3CE3E1EC">
      <w:pPr>
        <w:rPr>
          <w:rFonts w:ascii="Arial" w:hAnsi="Arial" w:cs="Arial"/>
          <w:b/>
          <w:bCs/>
          <w:highlight w:val="yellow"/>
        </w:rPr>
      </w:pPr>
    </w:p>
    <w:p w:rsidR="004546C0" w:rsidRDefault="004546C0" w14:paraId="0D5EF434" w14:textId="0ECB1DB9">
      <w:pPr>
        <w:rPr>
          <w:rFonts w:ascii="Arial" w:hAnsi="Arial" w:cs="Arial"/>
          <w:b/>
          <w:bCs/>
          <w:highlight w:val="yellow"/>
        </w:rPr>
      </w:pPr>
    </w:p>
    <w:p w:rsidR="004546C0" w:rsidRDefault="004546C0" w14:paraId="214009D7" w14:textId="30C64975">
      <w:pPr>
        <w:rPr>
          <w:rFonts w:ascii="Arial" w:hAnsi="Arial" w:cs="Arial"/>
          <w:b/>
          <w:bCs/>
          <w:highlight w:val="yellow"/>
        </w:rPr>
      </w:pPr>
    </w:p>
    <w:p w:rsidR="004546C0" w:rsidRDefault="004546C0" w14:paraId="41FCEADD" w14:textId="1ECB0691">
      <w:pPr>
        <w:rPr>
          <w:rFonts w:ascii="Arial" w:hAnsi="Arial" w:cs="Arial"/>
          <w:b/>
          <w:bCs/>
          <w:highlight w:val="yellow"/>
        </w:rPr>
      </w:pPr>
    </w:p>
    <w:p w:rsidR="004546C0" w:rsidRDefault="004546C0" w14:paraId="6DC799D4" w14:textId="1D6539DA">
      <w:pPr>
        <w:rPr>
          <w:rFonts w:ascii="Arial" w:hAnsi="Arial" w:cs="Arial"/>
          <w:b/>
          <w:bCs/>
          <w:highlight w:val="yellow"/>
        </w:rPr>
      </w:pPr>
    </w:p>
    <w:p w:rsidR="004546C0" w:rsidRDefault="004546C0" w14:paraId="66918AA2" w14:textId="788057E4">
      <w:pPr>
        <w:rPr>
          <w:rFonts w:ascii="Arial" w:hAnsi="Arial" w:cs="Arial"/>
          <w:b/>
          <w:bCs/>
          <w:highlight w:val="yellow"/>
        </w:rPr>
      </w:pPr>
    </w:p>
    <w:p w:rsidRPr="004546C0" w:rsidR="004546C0" w:rsidRDefault="004546C0" w14:paraId="6EB8CD5F" w14:textId="77777777">
      <w:pPr>
        <w:rPr>
          <w:rFonts w:ascii="Arial" w:hAnsi="Arial" w:cs="Arial"/>
          <w:b/>
          <w:bCs/>
          <w:highlight w:val="yellow"/>
        </w:rPr>
      </w:pPr>
    </w:p>
    <w:p w:rsidRPr="004546C0" w:rsidR="00836E54" w:rsidRDefault="00836E54" w14:paraId="393832FA" w14:textId="21EDAE3A">
      <w:pPr>
        <w:rPr>
          <w:rFonts w:ascii="Arial" w:hAnsi="Arial" w:cs="Arial"/>
          <w:b/>
          <w:bCs/>
        </w:rPr>
      </w:pPr>
      <w:r w:rsidRPr="004546C0">
        <w:rPr>
          <w:rFonts w:ascii="Arial" w:hAnsi="Arial" w:cs="Arial"/>
          <w:b/>
          <w:bCs/>
        </w:rPr>
        <w:lastRenderedPageBreak/>
        <w:t>Rurality</w:t>
      </w:r>
    </w:p>
    <w:p w:rsidRPr="004546C0" w:rsidR="00836E54" w:rsidRDefault="003422B4" w14:paraId="0FEDCA01" w14:textId="7DFAD58A">
      <w:pPr>
        <w:rPr>
          <w:rFonts w:ascii="Arial" w:hAnsi="Arial" w:cs="Arial"/>
        </w:rPr>
      </w:pPr>
      <w:r w:rsidRPr="004546C0">
        <w:rPr>
          <w:rFonts w:ascii="Arial" w:hAnsi="Arial" w:cs="Arial"/>
        </w:rPr>
        <w:t>Walking</w:t>
      </w:r>
      <w:r w:rsidRPr="004546C0" w:rsidR="007920D4">
        <w:rPr>
          <w:rFonts w:ascii="Arial" w:hAnsi="Arial" w:cs="Arial"/>
        </w:rPr>
        <w:t>:</w:t>
      </w:r>
    </w:p>
    <w:p w:rsidRPr="004546C0" w:rsidR="00836E54" w:rsidRDefault="00355885" w14:paraId="3083E811" w14:textId="4CE74E80">
      <w:pPr>
        <w:rPr>
          <w:rFonts w:ascii="Arial" w:hAnsi="Arial" w:cs="Arial"/>
          <w:b/>
          <w:bCs/>
        </w:rPr>
      </w:pPr>
      <w:r w:rsidRPr="004546C0">
        <w:rPr>
          <w:rFonts w:ascii="Arial" w:hAnsi="Arial" w:cs="Arial"/>
          <w:b/>
          <w:bCs/>
          <w:noProof/>
        </w:rPr>
        <w:drawing>
          <wp:inline distT="0" distB="0" distL="0" distR="0" wp14:anchorId="06ECD293" wp14:editId="6ED592C4">
            <wp:extent cx="5234940" cy="2419350"/>
            <wp:effectExtent l="0" t="0" r="3810" b="0"/>
            <wp:docPr id="484654527" name="Picture 484654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41397" cy="2422334"/>
                    </a:xfrm>
                    <a:prstGeom prst="rect">
                      <a:avLst/>
                    </a:prstGeom>
                    <a:noFill/>
                  </pic:spPr>
                </pic:pic>
              </a:graphicData>
            </a:graphic>
          </wp:inline>
        </w:drawing>
      </w:r>
    </w:p>
    <w:p w:rsidRPr="004546C0" w:rsidR="00FD4C7E" w:rsidRDefault="00FD4C7E" w14:paraId="60BB6156" w14:textId="51390130">
      <w:pPr>
        <w:rPr>
          <w:rFonts w:ascii="Arial" w:hAnsi="Arial" w:cs="Arial"/>
        </w:rPr>
      </w:pPr>
      <w:r w:rsidRPr="004546C0">
        <w:rPr>
          <w:rFonts w:ascii="Arial" w:hAnsi="Arial" w:cs="Arial"/>
        </w:rPr>
        <w:t>Public Transport</w:t>
      </w:r>
    </w:p>
    <w:p w:rsidRPr="004546C0" w:rsidR="004E4200" w:rsidRDefault="00EF5313" w14:paraId="0A677E92" w14:textId="42ABA5FB">
      <w:pPr>
        <w:rPr>
          <w:rFonts w:ascii="Arial" w:hAnsi="Arial" w:cs="Arial"/>
          <w:b/>
          <w:bCs/>
        </w:rPr>
      </w:pPr>
      <w:r w:rsidRPr="004546C0">
        <w:rPr>
          <w:rFonts w:ascii="Arial" w:hAnsi="Arial" w:cs="Arial"/>
          <w:b/>
          <w:bCs/>
          <w:noProof/>
        </w:rPr>
        <w:drawing>
          <wp:inline distT="0" distB="0" distL="0" distR="0" wp14:anchorId="7F7D9A85" wp14:editId="092E893D">
            <wp:extent cx="5242560" cy="24955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42560" cy="2495550"/>
                    </a:xfrm>
                    <a:prstGeom prst="rect">
                      <a:avLst/>
                    </a:prstGeom>
                    <a:noFill/>
                  </pic:spPr>
                </pic:pic>
              </a:graphicData>
            </a:graphic>
          </wp:inline>
        </w:drawing>
      </w:r>
    </w:p>
    <w:p w:rsidRPr="004546C0" w:rsidR="004E4200" w:rsidRDefault="004E4200" w14:paraId="4B9DB513" w14:textId="77777777">
      <w:pPr>
        <w:rPr>
          <w:rFonts w:ascii="Arial" w:hAnsi="Arial" w:cs="Arial"/>
        </w:rPr>
      </w:pPr>
      <w:r w:rsidRPr="004546C0">
        <w:rPr>
          <w:rFonts w:ascii="Arial" w:hAnsi="Arial" w:cs="Arial"/>
        </w:rPr>
        <w:t>Driving</w:t>
      </w:r>
    </w:p>
    <w:p w:rsidRPr="004546C0" w:rsidR="004546C0" w:rsidRDefault="004E4200" w14:paraId="1FB497E8" w14:textId="6E34754C">
      <w:pPr>
        <w:rPr>
          <w:rFonts w:ascii="Arial" w:hAnsi="Arial" w:cs="Arial"/>
          <w:b/>
          <w:bCs/>
        </w:rPr>
      </w:pPr>
      <w:r w:rsidRPr="004546C0">
        <w:rPr>
          <w:rFonts w:ascii="Arial" w:hAnsi="Arial" w:cs="Arial"/>
          <w:b/>
          <w:bCs/>
          <w:noProof/>
        </w:rPr>
        <w:drawing>
          <wp:inline distT="0" distB="0" distL="0" distR="0" wp14:anchorId="7C84336F" wp14:editId="2E065B7D">
            <wp:extent cx="5273040" cy="2613660"/>
            <wp:effectExtent l="0" t="0" r="381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73040" cy="2613660"/>
                    </a:xfrm>
                    <a:prstGeom prst="rect">
                      <a:avLst/>
                    </a:prstGeom>
                    <a:noFill/>
                  </pic:spPr>
                </pic:pic>
              </a:graphicData>
            </a:graphic>
          </wp:inline>
        </w:drawing>
      </w:r>
    </w:p>
    <w:p w:rsidRPr="004546C0" w:rsidR="00565470" w:rsidRDefault="003C5579" w14:paraId="2F43E2EB" w14:textId="77777777">
      <w:pPr>
        <w:rPr>
          <w:rFonts w:ascii="Arial" w:hAnsi="Arial" w:cs="Arial"/>
          <w:b/>
          <w:bCs/>
        </w:rPr>
      </w:pPr>
      <w:r w:rsidRPr="004546C0">
        <w:rPr>
          <w:rFonts w:ascii="Arial" w:hAnsi="Arial" w:cs="Arial"/>
          <w:b/>
          <w:bCs/>
        </w:rPr>
        <w:lastRenderedPageBreak/>
        <w:t>Mixed Methods</w:t>
      </w:r>
    </w:p>
    <w:p w:rsidRPr="004546C0" w:rsidR="004546C0" w:rsidP="004546C0" w:rsidRDefault="00565470" w14:paraId="084DCA73" w14:textId="77777777">
      <w:pPr>
        <w:numPr>
          <w:ilvl w:val="0"/>
          <w:numId w:val="2"/>
        </w:numPr>
        <w:rPr>
          <w:rFonts w:ascii="Arial" w:hAnsi="Arial" w:cs="Arial"/>
        </w:rPr>
      </w:pPr>
      <w:r w:rsidRPr="00565470">
        <w:rPr>
          <w:rFonts w:ascii="Arial" w:hAnsi="Arial" w:cs="Arial"/>
        </w:rPr>
        <w:t xml:space="preserve">There are some small areas with difficult access to a </w:t>
      </w:r>
      <w:r w:rsidRPr="004546C0" w:rsidR="002F008B">
        <w:rPr>
          <w:rFonts w:ascii="Arial" w:hAnsi="Arial" w:cs="Arial"/>
        </w:rPr>
        <w:t>pharmacy</w:t>
      </w:r>
      <w:r w:rsidRPr="00565470">
        <w:rPr>
          <w:rFonts w:ascii="Arial" w:hAnsi="Arial" w:cs="Arial"/>
        </w:rPr>
        <w:t xml:space="preserve">. </w:t>
      </w:r>
    </w:p>
    <w:p w:rsidRPr="00565470" w:rsidR="00565470" w:rsidP="004546C0" w:rsidRDefault="00565470" w14:paraId="7F545BDC" w14:textId="50AC97F1">
      <w:pPr>
        <w:numPr>
          <w:ilvl w:val="0"/>
          <w:numId w:val="2"/>
        </w:numPr>
        <w:rPr>
          <w:rFonts w:ascii="Arial" w:hAnsi="Arial" w:cs="Arial"/>
        </w:rPr>
      </w:pPr>
      <w:r w:rsidRPr="00565470">
        <w:rPr>
          <w:rFonts w:ascii="Arial" w:hAnsi="Arial" w:cs="Arial"/>
        </w:rPr>
        <w:t xml:space="preserve">Most of the areas across Essex are able to get to a </w:t>
      </w:r>
      <w:r w:rsidRPr="004546C0" w:rsidR="002F008B">
        <w:rPr>
          <w:rFonts w:ascii="Arial" w:hAnsi="Arial" w:cs="Arial"/>
        </w:rPr>
        <w:t>pharmacy</w:t>
      </w:r>
      <w:r w:rsidRPr="00565470">
        <w:rPr>
          <w:rFonts w:ascii="Arial" w:hAnsi="Arial" w:cs="Arial"/>
        </w:rPr>
        <w:t xml:space="preserve"> within a </w:t>
      </w:r>
      <w:r w:rsidRPr="004546C0" w:rsidR="002F008B">
        <w:rPr>
          <w:rFonts w:ascii="Arial" w:hAnsi="Arial" w:cs="Arial"/>
        </w:rPr>
        <w:t>20-minute</w:t>
      </w:r>
      <w:r w:rsidRPr="00565470">
        <w:rPr>
          <w:rFonts w:ascii="Arial" w:hAnsi="Arial" w:cs="Arial"/>
        </w:rPr>
        <w:t xml:space="preserve"> drive, even if they live over a </w:t>
      </w:r>
      <w:r w:rsidRPr="004546C0" w:rsidR="002F008B">
        <w:rPr>
          <w:rFonts w:ascii="Arial" w:hAnsi="Arial" w:cs="Arial"/>
        </w:rPr>
        <w:t>30-minute</w:t>
      </w:r>
      <w:r w:rsidRPr="00565470">
        <w:rPr>
          <w:rFonts w:ascii="Arial" w:hAnsi="Arial" w:cs="Arial"/>
        </w:rPr>
        <w:t xml:space="preserve"> walk or 30 minute public transport journey away. </w:t>
      </w:r>
      <w:r w:rsidRPr="004546C0" w:rsidR="002F008B">
        <w:rPr>
          <w:rFonts w:ascii="Arial" w:hAnsi="Arial" w:cs="Arial"/>
        </w:rPr>
        <w:t>Most of the population is within 20-minutes travel time</w:t>
      </w:r>
      <w:r w:rsidRPr="004546C0" w:rsidR="004546C0">
        <w:rPr>
          <w:rFonts w:ascii="Arial" w:hAnsi="Arial" w:cs="Arial"/>
        </w:rPr>
        <w:t xml:space="preserve"> multiple methods (</w:t>
      </w:r>
      <w:r w:rsidRPr="004546C0" w:rsidR="004546C0">
        <w:rPr>
          <w:rFonts w:ascii="Arial" w:hAnsi="Arial" w:eastAsia="Times New Roman" w:cs="Arial"/>
          <w:color w:val="000000"/>
          <w:lang w:eastAsia="en-GB"/>
        </w:rPr>
        <w:t>1250271 people).</w:t>
      </w:r>
    </w:p>
    <w:p w:rsidRPr="00565470" w:rsidR="00565470" w:rsidP="00565470" w:rsidRDefault="00565470" w14:paraId="55C015EE" w14:textId="13169E69">
      <w:pPr>
        <w:numPr>
          <w:ilvl w:val="0"/>
          <w:numId w:val="2"/>
        </w:numPr>
        <w:rPr>
          <w:rFonts w:ascii="Arial" w:hAnsi="Arial" w:cs="Arial"/>
        </w:rPr>
      </w:pPr>
      <w:r w:rsidRPr="00565470">
        <w:rPr>
          <w:rFonts w:ascii="Arial" w:hAnsi="Arial" w:cs="Arial"/>
        </w:rPr>
        <w:t>This isn’t the case for some areas, however.</w:t>
      </w:r>
      <w:r w:rsidR="00810FD4">
        <w:rPr>
          <w:rFonts w:ascii="Arial" w:hAnsi="Arial" w:cs="Arial"/>
        </w:rPr>
        <w:t xml:space="preserve"> Some areas as described below may have difficult access to a pharmacy depending what travel method is used:</w:t>
      </w:r>
    </w:p>
    <w:p w:rsidRPr="003100BA" w:rsidR="00565470" w:rsidP="002F008B" w:rsidRDefault="00565470" w14:paraId="74B6599E" w14:textId="6DD9E159">
      <w:pPr>
        <w:numPr>
          <w:ilvl w:val="0"/>
          <w:numId w:val="2"/>
        </w:numPr>
        <w:rPr>
          <w:rFonts w:ascii="Arial" w:hAnsi="Arial" w:cs="Arial"/>
        </w:rPr>
      </w:pPr>
      <w:r w:rsidRPr="40A12168" w:rsidR="00565470">
        <w:rPr>
          <w:rFonts w:ascii="Arial" w:hAnsi="Arial" w:cs="Arial"/>
        </w:rPr>
        <w:t>For example, 1466 people in 1 LSOA in Colchester (Colchester 019D) are over a 30</w:t>
      </w:r>
      <w:r w:rsidRPr="40A12168" w:rsidR="002F008B">
        <w:rPr>
          <w:rFonts w:ascii="Arial" w:hAnsi="Arial" w:cs="Arial"/>
        </w:rPr>
        <w:t>-</w:t>
      </w:r>
      <w:r w:rsidRPr="40A12168" w:rsidR="00565470">
        <w:rPr>
          <w:rFonts w:ascii="Arial" w:hAnsi="Arial" w:cs="Arial"/>
        </w:rPr>
        <w:t>minute walk or 20</w:t>
      </w:r>
      <w:r w:rsidRPr="40A12168" w:rsidR="002F008B">
        <w:rPr>
          <w:rFonts w:ascii="Arial" w:hAnsi="Arial" w:cs="Arial"/>
        </w:rPr>
        <w:t>-</w:t>
      </w:r>
      <w:r w:rsidRPr="40A12168" w:rsidR="00565470">
        <w:rPr>
          <w:rFonts w:ascii="Arial" w:hAnsi="Arial" w:cs="Arial"/>
        </w:rPr>
        <w:t xml:space="preserve">minute drive to a </w:t>
      </w:r>
      <w:r w:rsidRPr="40A12168" w:rsidR="002F008B">
        <w:rPr>
          <w:rFonts w:ascii="Arial" w:hAnsi="Arial" w:cs="Arial"/>
        </w:rPr>
        <w:t xml:space="preserve">pharmacy, </w:t>
      </w:r>
      <w:r w:rsidRPr="40A12168" w:rsidR="00565470">
        <w:rPr>
          <w:rFonts w:ascii="Arial" w:hAnsi="Arial" w:cs="Arial"/>
        </w:rPr>
        <w:t xml:space="preserve">only able to access by a 10 – </w:t>
      </w:r>
      <w:r w:rsidRPr="40A12168" w:rsidR="002F008B">
        <w:rPr>
          <w:rFonts w:ascii="Arial" w:hAnsi="Arial" w:cs="Arial"/>
        </w:rPr>
        <w:t>20-minute</w:t>
      </w:r>
      <w:r w:rsidRPr="40A12168" w:rsidR="00565470">
        <w:rPr>
          <w:rFonts w:ascii="Arial" w:hAnsi="Arial" w:cs="Arial"/>
        </w:rPr>
        <w:t xml:space="preserve"> public transport journey (by ferry). </w:t>
      </w:r>
    </w:p>
    <w:p w:rsidRPr="003100BA" w:rsidR="004546C0" w:rsidP="002F008B" w:rsidRDefault="004546C0" w14:paraId="12B6B8FB" w14:textId="17EA36DE">
      <w:pPr>
        <w:numPr>
          <w:ilvl w:val="0"/>
          <w:numId w:val="2"/>
        </w:numPr>
        <w:rPr>
          <w:rFonts w:ascii="Arial" w:hAnsi="Arial" w:cs="Arial"/>
        </w:rPr>
      </w:pPr>
      <w:r w:rsidRPr="003100BA">
        <w:rPr>
          <w:rFonts w:ascii="Arial" w:hAnsi="Arial" w:cs="Arial"/>
        </w:rPr>
        <w:t>For example, there are 39486 people estimated able t</w:t>
      </w:r>
      <w:r w:rsidRPr="003100BA" w:rsidR="00810FD4">
        <w:rPr>
          <w:rFonts w:ascii="Arial" w:hAnsi="Arial" w:cs="Arial"/>
        </w:rPr>
        <w:t>o</w:t>
      </w:r>
      <w:r w:rsidRPr="003100BA">
        <w:rPr>
          <w:rFonts w:ascii="Arial" w:hAnsi="Arial" w:cs="Arial"/>
        </w:rPr>
        <w:t xml:space="preserve"> drive within 20 minutes to a pharmacy, but would be over 30 minutes away if walking or on public transport. </w:t>
      </w:r>
      <w:r w:rsidRPr="003100BA" w:rsidR="00810FD4">
        <w:rPr>
          <w:rFonts w:ascii="Arial" w:hAnsi="Arial" w:cs="Arial"/>
        </w:rPr>
        <w:t>This population spans over 21 LSOAs, shown in second table below.</w:t>
      </w:r>
    </w:p>
    <w:p w:rsidRPr="004546C0" w:rsidR="002F008B" w:rsidP="002F008B" w:rsidRDefault="002F008B" w14:paraId="69DC8EF9" w14:textId="1FDC234B">
      <w:pPr>
        <w:rPr>
          <w:rFonts w:ascii="Arial" w:hAnsi="Arial" w:cs="Arial"/>
        </w:rPr>
      </w:pPr>
      <w:r w:rsidRPr="004546C0">
        <w:rPr>
          <w:rFonts w:ascii="Arial" w:hAnsi="Arial" w:cs="Arial"/>
        </w:rPr>
        <w:t>See table below.</w:t>
      </w:r>
    </w:p>
    <w:p w:rsidR="00810FD4" w:rsidRDefault="00565470" w14:paraId="4095099F" w14:textId="77777777">
      <w:pPr>
        <w:rPr>
          <w:rFonts w:ascii="Arial" w:hAnsi="Arial" w:cs="Arial"/>
          <w:b/>
          <w:bCs/>
        </w:rPr>
      </w:pPr>
      <w:r w:rsidRPr="004546C0">
        <w:rPr>
          <w:rFonts w:ascii="Arial" w:hAnsi="Arial" w:cs="Arial"/>
          <w:noProof/>
        </w:rPr>
        <w:drawing>
          <wp:inline distT="0" distB="0" distL="0" distR="0" wp14:anchorId="62247056" wp14:editId="0A4D3B04">
            <wp:extent cx="5303520" cy="20193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303520" cy="2019300"/>
                    </a:xfrm>
                    <a:prstGeom prst="rect">
                      <a:avLst/>
                    </a:prstGeom>
                    <a:noFill/>
                    <a:ln>
                      <a:noFill/>
                    </a:ln>
                  </pic:spPr>
                </pic:pic>
              </a:graphicData>
            </a:graphic>
          </wp:inline>
        </w:drawing>
      </w:r>
    </w:p>
    <w:p w:rsidR="0053516D" w:rsidRDefault="005B424F" w14:paraId="18D4A3EE" w14:textId="677F3ADC">
      <w:pPr>
        <w:rPr>
          <w:rFonts w:ascii="Arial" w:hAnsi="Arial" w:cs="Arial"/>
          <w:b/>
          <w:bCs/>
        </w:rPr>
      </w:pPr>
      <w:r w:rsidRPr="00810FD4">
        <w:rPr>
          <w:noProof/>
        </w:rPr>
        <w:drawing>
          <wp:inline distT="0" distB="0" distL="0" distR="0" wp14:anchorId="1701EFC1" wp14:editId="6660951E">
            <wp:extent cx="6040657" cy="1842447"/>
            <wp:effectExtent l="0" t="0" r="0" b="57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060302" cy="1848439"/>
                    </a:xfrm>
                    <a:prstGeom prst="rect">
                      <a:avLst/>
                    </a:prstGeom>
                    <a:noFill/>
                    <a:ln>
                      <a:noFill/>
                    </a:ln>
                  </pic:spPr>
                </pic:pic>
              </a:graphicData>
            </a:graphic>
          </wp:inline>
        </w:drawing>
      </w:r>
      <w:r w:rsidRPr="004546C0" w:rsidR="0053516D">
        <w:rPr>
          <w:rFonts w:ascii="Arial" w:hAnsi="Arial" w:cs="Arial"/>
          <w:b/>
          <w:bCs/>
        </w:rPr>
        <w:br w:type="page"/>
      </w:r>
    </w:p>
    <w:p w:rsidRPr="006D7E20" w:rsidR="006D7E20" w:rsidP="006D7E20" w:rsidRDefault="006D7E20" w14:paraId="2F8A86CC" w14:textId="5D4E47D9">
      <w:pPr>
        <w:pStyle w:val="Heading2"/>
        <w:rPr>
          <w:b/>
          <w:bCs/>
        </w:rPr>
      </w:pPr>
      <w:bookmarkStart w:name="_Toc104560204" w:id="5"/>
      <w:r w:rsidRPr="006D7E20">
        <w:rPr>
          <w:b/>
          <w:bCs/>
        </w:rPr>
        <w:lastRenderedPageBreak/>
        <w:t xml:space="preserve">Are these areas with ‘difficult access’ </w:t>
      </w:r>
      <w:r w:rsidR="00BB4DE9">
        <w:rPr>
          <w:b/>
          <w:bCs/>
        </w:rPr>
        <w:t xml:space="preserve">to a pharmacy </w:t>
      </w:r>
      <w:r w:rsidRPr="006D7E20">
        <w:rPr>
          <w:b/>
          <w:bCs/>
        </w:rPr>
        <w:t>able to get to a dispensing doctor?</w:t>
      </w:r>
      <w:bookmarkEnd w:id="5"/>
    </w:p>
    <w:p w:rsidR="001D12C3" w:rsidP="006D7E20" w:rsidRDefault="001D12C3" w14:paraId="437C8AC0" w14:textId="6BA101A1">
      <w:pPr>
        <w:rPr>
          <w:rFonts w:ascii="Arial" w:hAnsi="Arial" w:cs="Arial"/>
        </w:rPr>
      </w:pPr>
    </w:p>
    <w:p w:rsidR="001D12C3" w:rsidP="006D7E20" w:rsidRDefault="00BB4DE9" w14:paraId="1EAC1DD5" w14:textId="6AD624DD">
      <w:pPr>
        <w:rPr>
          <w:rFonts w:ascii="Arial" w:hAnsi="Arial" w:cs="Arial"/>
        </w:rPr>
      </w:pPr>
      <w:r>
        <w:rPr>
          <w:rFonts w:ascii="Arial" w:hAnsi="Arial" w:cs="Arial"/>
        </w:rPr>
        <w:t xml:space="preserve">By mapping dispensing doctors across Essex and examining areas included/excluded from being able to reach them within a certain time/method of travel, we can see whether the areas identified as having ‘difficult access’ to a pharmacy are able to access a dispensing doctor. </w:t>
      </w:r>
    </w:p>
    <w:p w:rsidRPr="003100BA" w:rsidR="001D12C3" w:rsidP="006D7E20" w:rsidRDefault="00273EDF" w14:paraId="65095B38" w14:textId="61D2CCD0">
      <w:pPr>
        <w:rPr>
          <w:rFonts w:ascii="Arial" w:hAnsi="Arial" w:cs="Arial"/>
        </w:rPr>
      </w:pPr>
      <w:r>
        <w:rPr>
          <w:rFonts w:ascii="Arial" w:hAnsi="Arial" w:cs="Arial"/>
        </w:rPr>
        <w:t>For the LSOA’s that were found to have difficulty accessing a pharmacy in the chosen travel times all could access a dispensing doctor within 20 minutes by car apart from</w:t>
      </w:r>
      <w:r w:rsidRPr="00D304D4" w:rsidR="00D304D4">
        <w:rPr>
          <w:rFonts w:ascii="Arial" w:hAnsi="Arial" w:cs="Arial"/>
        </w:rPr>
        <w:t xml:space="preserve"> 1 LSOA in Colchester (1,466 people; LSOA code: E01021694, LSOA name: Colchester 019D). This LSOA is also over a 30 -minute walk to pharmacy or dispensing doctor. It is estimated this LSOA can only reach a pharmacy via a 10 to 20 minute public transport journey</w:t>
      </w:r>
      <w:r>
        <w:rPr>
          <w:rFonts w:ascii="Arial" w:hAnsi="Arial" w:cs="Arial"/>
        </w:rPr>
        <w:t>, accessing a dispensing doctor via public transport would take more than 30 minutes</w:t>
      </w:r>
      <w:r w:rsidRPr="00D304D4" w:rsidR="00D304D4">
        <w:rPr>
          <w:rFonts w:ascii="Arial" w:hAnsi="Arial" w:cs="Arial"/>
        </w:rPr>
        <w:t>.</w:t>
      </w:r>
      <w:r>
        <w:rPr>
          <w:rFonts w:ascii="Arial" w:hAnsi="Arial" w:cs="Arial"/>
        </w:rPr>
        <w:t xml:space="preserve"> </w:t>
      </w:r>
      <w:r w:rsidRPr="00D304D4" w:rsidR="00D304D4">
        <w:rPr>
          <w:rFonts w:ascii="Arial" w:hAnsi="Arial" w:cs="Arial"/>
        </w:rPr>
        <w:t xml:space="preserve">This LSOA is a ‘rural village and dispersed’ area that faces geographical challenges for access to multiple services due to a tidal river that runs through </w:t>
      </w:r>
      <w:proofErr w:type="spellStart"/>
      <w:r w:rsidRPr="00D304D4" w:rsidR="00D304D4">
        <w:rPr>
          <w:rFonts w:ascii="Arial" w:hAnsi="Arial" w:cs="Arial"/>
        </w:rPr>
        <w:t>Mersea</w:t>
      </w:r>
      <w:proofErr w:type="spellEnd"/>
      <w:r w:rsidRPr="00D304D4" w:rsidR="00D304D4">
        <w:rPr>
          <w:rFonts w:ascii="Arial" w:hAnsi="Arial" w:cs="Arial"/>
        </w:rPr>
        <w:t>, cutting off road access at certain times. This is in IMD Decile 5, amongst the 50% most deprived areas nationally.</w:t>
      </w:r>
    </w:p>
    <w:p w:rsidRPr="006D7E20" w:rsidR="001D12C3" w:rsidP="006D7E20" w:rsidRDefault="005B424F" w14:paraId="7671E260" w14:textId="43E3ECBD">
      <w:r>
        <w:rPr>
          <w:noProof/>
        </w:rPr>
        <w:drawing>
          <wp:inline distT="0" distB="0" distL="0" distR="0" wp14:anchorId="19FDF6BD" wp14:editId="6B8B56C7">
            <wp:extent cx="5731510" cy="4223385"/>
            <wp:effectExtent l="0" t="0" r="2540" b="57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31510" cy="4223385"/>
                    </a:xfrm>
                    <a:prstGeom prst="rect">
                      <a:avLst/>
                    </a:prstGeom>
                  </pic:spPr>
                </pic:pic>
              </a:graphicData>
            </a:graphic>
          </wp:inline>
        </w:drawing>
      </w:r>
    </w:p>
    <w:p w:rsidRPr="00104C35" w:rsidR="00104C35" w:rsidRDefault="00F4016C" w14:paraId="3E14D80E" w14:textId="6E8A0A9E">
      <w:pPr>
        <w:rPr>
          <w:rFonts w:ascii="Arial" w:hAnsi="Arial" w:cs="Arial"/>
          <w:sz w:val="14"/>
          <w:szCs w:val="14"/>
        </w:rPr>
      </w:pPr>
      <w:hyperlink w:history="1" w:anchor="10/51.8022/0.6730/l-lad/b-E07000066,b-E07000067,b-E07000068,b-E07000069,b-E07000070,b-E07000074,b-E07000075,b-E07000071,b-E07000076,b-E07000077,b-E07000072,b-E07000073/sc-pc,s-200/v-1,F81095,F81090,F81690,F81114,F81100,F81099,F81132,F81126,F81116,F81115,F81015,F81215,F81183,F81111,F81030,F81221,F81089,F81606,Y00293,F81118,F81633,F81105,F81022,F81019,F81636,F81087,F81034,F81049,F81141,F81040,F81131,F81044,F81730,F81004,F81020,F81009,F81149,F81119,F81757,F81751,F81213,F81076,F81130,F81069,F81098,F81674/o-n,a/m-LA,ml-LA,mb-h,mb-hl,mbf-1600/rh-0,rdr-t,rtu-car__minutes,rv-5_30,rco-20" r:id="rId32">
        <w:r w:rsidRPr="00104C35" w:rsidR="00104C35">
          <w:rPr>
            <w:rStyle w:val="Hyperlink"/>
            <w:rFonts w:ascii="Arial" w:hAnsi="Arial" w:cs="Arial"/>
            <w:sz w:val="14"/>
            <w:szCs w:val="14"/>
          </w:rPr>
          <w:t>https://app.shapeatlas.net/place/E54000026#10/51.8022/0.6730/l-lad/b-E07000066,b-E07000067,b-E07000068,b-E07000069,b-E07000070,b-E07000074,b-E07000075,b-E07000071,b-E07000076,b-E07000077,b-E07000072,b-E07000073/sc-pc,s-200/v-1,F81095,F81090,F81690,F81114,F81100,F81099,F81132,F81126,F81116,F81115,F81015,F81215,F81183,F81111,F81030,F81221,F81089,F81606,Y00293,F81118,F81633,F81105,F81022,F81019,F81636,F81087,F81034,F81049,F81141,F81040,F81131,F81044,F81730,F81004,F81020,F81009,F81149,F81119,F81757,F81751,F81213,F81076,F81130,F81069,F81098,F81674/o-n,a/m-LA,ml-LA,mb-h,mb-hl,mbf-1600/rh-0,rdr-t,rtu-car__minutes,rv-5_30,rco-20</w:t>
        </w:r>
      </w:hyperlink>
    </w:p>
    <w:p w:rsidR="001D12C3" w:rsidRDefault="001D12C3" w14:paraId="2758E4C9" w14:textId="5C04C560">
      <w:pPr>
        <w:rPr>
          <w:rFonts w:ascii="Arial" w:hAnsi="Arial" w:cs="Arial" w:eastAsiaTheme="majorEastAsia"/>
          <w:b/>
          <w:bCs/>
          <w:color w:val="2F5496" w:themeColor="accent1" w:themeShade="BF"/>
          <w:sz w:val="26"/>
          <w:szCs w:val="26"/>
        </w:rPr>
      </w:pPr>
      <w:r>
        <w:rPr>
          <w:rFonts w:ascii="Arial" w:hAnsi="Arial" w:cs="Arial"/>
          <w:b/>
          <w:bCs/>
        </w:rPr>
        <w:br w:type="page"/>
      </w:r>
    </w:p>
    <w:p w:rsidRPr="004546C0" w:rsidR="00364B09" w:rsidP="000E71AC" w:rsidRDefault="00364B09" w14:paraId="49303DD4" w14:textId="68C6A29A">
      <w:pPr>
        <w:pStyle w:val="Heading2"/>
        <w:rPr>
          <w:rFonts w:ascii="Arial" w:hAnsi="Arial" w:cs="Arial"/>
          <w:b/>
          <w:bCs/>
        </w:rPr>
      </w:pPr>
      <w:bookmarkStart w:name="_Toc104560205" w:id="6"/>
      <w:r w:rsidRPr="004546C0">
        <w:rPr>
          <w:rFonts w:ascii="Arial" w:hAnsi="Arial" w:cs="Arial"/>
          <w:b/>
          <w:bCs/>
        </w:rPr>
        <w:lastRenderedPageBreak/>
        <w:t>Pharmacy Access by Walking</w:t>
      </w:r>
      <w:bookmarkEnd w:id="6"/>
      <w:r w:rsidRPr="004546C0" w:rsidR="006E18C3">
        <w:rPr>
          <w:rFonts w:ascii="Arial" w:hAnsi="Arial" w:cs="Arial"/>
          <w:b/>
          <w:bCs/>
        </w:rPr>
        <w:t xml:space="preserve"> </w:t>
      </w:r>
    </w:p>
    <w:p w:rsidRPr="004546C0" w:rsidR="000E71AC" w:rsidRDefault="000E71AC" w14:paraId="31A8DC86" w14:textId="77777777">
      <w:pPr>
        <w:rPr>
          <w:rFonts w:ascii="Arial" w:hAnsi="Arial" w:cs="Arial"/>
          <w:noProof/>
        </w:rPr>
      </w:pPr>
    </w:p>
    <w:p w:rsidRPr="004546C0" w:rsidR="002A2759" w:rsidRDefault="002A2759" w14:paraId="31329808" w14:textId="30D9E166">
      <w:pPr>
        <w:rPr>
          <w:rFonts w:ascii="Arial" w:hAnsi="Arial" w:cs="Arial"/>
          <w:noProof/>
        </w:rPr>
      </w:pPr>
      <w:r w:rsidRPr="004546C0">
        <w:rPr>
          <w:rFonts w:ascii="Arial" w:hAnsi="Arial" w:cs="Arial"/>
          <w:noProof/>
        </w:rPr>
        <w:t>The map below shows the areas within a certain amount of time needed to walk to a pharmacy across Essex and within a 1.6KM buffer zone around Essex (5 to 30 minutes in 5 minute increments).</w:t>
      </w:r>
    </w:p>
    <w:p w:rsidRPr="004546C0" w:rsidR="00245104" w:rsidP="1C9207CA" w:rsidRDefault="002A2759" w14:paraId="37AEBCAA" w14:textId="62FF7C4C">
      <w:pPr>
        <w:rPr>
          <w:rFonts w:ascii="Arial" w:hAnsi="Arial" w:cs="Arial"/>
        </w:rPr>
      </w:pPr>
      <w:r w:rsidRPr="004546C0">
        <w:rPr>
          <w:rFonts w:ascii="Arial" w:hAnsi="Arial" w:cs="Arial"/>
          <w:noProof/>
        </w:rPr>
        <w:drawing>
          <wp:inline distT="0" distB="0" distL="0" distR="0" wp14:anchorId="5D50C175" wp14:editId="748FF230">
            <wp:extent cx="3568700" cy="2535572"/>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598245" cy="2556564"/>
                    </a:xfrm>
                    <a:prstGeom prst="rect">
                      <a:avLst/>
                    </a:prstGeom>
                  </pic:spPr>
                </pic:pic>
              </a:graphicData>
            </a:graphic>
          </wp:inline>
        </w:drawing>
      </w:r>
      <w:r w:rsidRPr="004546C0">
        <w:rPr>
          <w:rFonts w:ascii="Arial" w:hAnsi="Arial" w:cs="Arial"/>
          <w:noProof/>
        </w:rPr>
        <w:drawing>
          <wp:inline distT="0" distB="0" distL="0" distR="0" wp14:anchorId="4886C9E9" wp14:editId="3046AAD4">
            <wp:extent cx="1459523" cy="230451"/>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pic:nvPicPr>
                  <pic:blipFill>
                    <a:blip r:embed="rId34">
                      <a:extLst>
                        <a:ext uri="{28A0092B-C50C-407E-A947-70E740481C1C}">
                          <a14:useLocalDpi xmlns:a14="http://schemas.microsoft.com/office/drawing/2010/main" val="0"/>
                        </a:ext>
                      </a:extLst>
                    </a:blip>
                    <a:stretch>
                      <a:fillRect/>
                    </a:stretch>
                  </pic:blipFill>
                  <pic:spPr>
                    <a:xfrm>
                      <a:off x="0" y="0"/>
                      <a:ext cx="1459523" cy="230451"/>
                    </a:xfrm>
                    <a:prstGeom prst="rect">
                      <a:avLst/>
                    </a:prstGeom>
                  </pic:spPr>
                </pic:pic>
              </a:graphicData>
            </a:graphic>
          </wp:inline>
        </w:drawing>
      </w:r>
    </w:p>
    <w:p w:rsidRPr="004546C0" w:rsidR="00A036D8" w:rsidP="1C9207CA" w:rsidRDefault="00F4016C" w14:paraId="5EE978C9" w14:textId="62347496">
      <w:pPr>
        <w:rPr>
          <w:rFonts w:ascii="Arial" w:hAnsi="Arial" w:cs="Arial"/>
          <w:sz w:val="14"/>
          <w:szCs w:val="14"/>
        </w:rPr>
      </w:pPr>
      <w:hyperlink w:history="1" w:anchor="10/51.7744/0.5076/l-lad/b-E07000066,b-E07000067,b-E07000068,b-E07000069,b-E07000070,b-E07000074,b-E07000075,b-E07000071,b-E07000076,b-E07000077,b-E07000072,b-E07000073/sc-pc,s-300/o-n,a/m-LA,ml-LA,mb-h,mb-hl,mbf-1600/rh-0,rdr-t,rtu-walk__minutes,rv-5_30" r:id="rId35">
        <w:r w:rsidRPr="004546C0" w:rsidR="002A2759">
          <w:rPr>
            <w:rStyle w:val="Hyperlink"/>
            <w:rFonts w:ascii="Arial" w:hAnsi="Arial" w:cs="Arial"/>
            <w:sz w:val="14"/>
            <w:szCs w:val="14"/>
          </w:rPr>
          <w:t>https://app.shapeatlas.net/place/E54000026#10/51.7744/0.5076/l-lad/b-E07000066,b-E07000067,b-E07000068,b-E07000069,b-E07000070,b-E07000074,b-E07000075,b-E07000071,b-E07000076,b-E07000077,b-E07000072,b-E07000073/sc-pc,s-300/o-n,a/m-LA,ml-LA,mb-h,mb-hl,mbf-1600/rh-0,rdr-t,rtu-walk__minutes,rv-5_30</w:t>
        </w:r>
      </w:hyperlink>
    </w:p>
    <w:p w:rsidRPr="004546C0" w:rsidR="002A2759" w:rsidP="1C9207CA" w:rsidRDefault="002A2759" w14:paraId="0F065C20" w14:textId="77777777">
      <w:pPr>
        <w:rPr>
          <w:rFonts w:ascii="Arial" w:hAnsi="Arial" w:cs="Arial"/>
          <w:sz w:val="14"/>
          <w:szCs w:val="14"/>
        </w:rPr>
      </w:pPr>
    </w:p>
    <w:p w:rsidRPr="004546C0" w:rsidR="00FB6E05" w:rsidP="000E71AC" w:rsidRDefault="002A2759" w14:paraId="19ACFE3E" w14:textId="1610AED9">
      <w:pPr>
        <w:pStyle w:val="Heading3"/>
        <w:rPr>
          <w:rFonts w:ascii="Arial" w:hAnsi="Arial" w:cs="Arial"/>
        </w:rPr>
      </w:pPr>
      <w:bookmarkStart w:name="_Toc104560206" w:id="7"/>
      <w:r w:rsidRPr="004546C0">
        <w:rPr>
          <w:rFonts w:ascii="Arial" w:hAnsi="Arial" w:cs="Arial"/>
        </w:rPr>
        <w:t xml:space="preserve">Walking </w:t>
      </w:r>
      <w:r w:rsidRPr="004546C0" w:rsidR="00FB6E05">
        <w:rPr>
          <w:rFonts w:ascii="Arial" w:hAnsi="Arial" w:cs="Arial"/>
        </w:rPr>
        <w:t>Within 20</w:t>
      </w:r>
      <w:r w:rsidRPr="004546C0" w:rsidR="75FADF37">
        <w:rPr>
          <w:rFonts w:ascii="Arial" w:hAnsi="Arial" w:cs="Arial"/>
        </w:rPr>
        <w:t>-</w:t>
      </w:r>
      <w:r w:rsidRPr="004546C0" w:rsidR="00FB6E05">
        <w:rPr>
          <w:rFonts w:ascii="Arial" w:hAnsi="Arial" w:cs="Arial"/>
        </w:rPr>
        <w:t>minutes</w:t>
      </w:r>
      <w:bookmarkEnd w:id="7"/>
    </w:p>
    <w:p w:rsidRPr="004546C0" w:rsidR="0053516D" w:rsidP="004E06C5" w:rsidRDefault="0053516D" w14:paraId="3EB6C3D2" w14:textId="77777777">
      <w:pPr>
        <w:rPr>
          <w:rFonts w:ascii="Arial" w:hAnsi="Arial" w:cs="Arial"/>
          <w:noProof/>
        </w:rPr>
      </w:pPr>
    </w:p>
    <w:p w:rsidRPr="004546C0" w:rsidR="002A2759" w:rsidP="004E06C5" w:rsidRDefault="002A2759" w14:paraId="42ACEE5D" w14:textId="467CD9A7">
      <w:pPr>
        <w:rPr>
          <w:rFonts w:ascii="Arial" w:hAnsi="Arial" w:cs="Arial"/>
          <w:b/>
          <w:bCs/>
        </w:rPr>
      </w:pPr>
      <w:r w:rsidRPr="004546C0">
        <w:rPr>
          <w:rFonts w:ascii="Arial" w:hAnsi="Arial" w:cs="Arial"/>
          <w:noProof/>
        </w:rPr>
        <w:t>The map below shows the areas within a 20 minute walk to a pharmacy across Essex and within a 1.6KM buffer zone around Essex</w:t>
      </w:r>
      <w:r w:rsidRPr="004546C0" w:rsidR="006E18C3">
        <w:rPr>
          <w:rFonts w:ascii="Arial" w:hAnsi="Arial" w:cs="Arial"/>
          <w:noProof/>
        </w:rPr>
        <w:t>. These areas are highlighted in green, and those estimated to outside of access by this definition not highlighted.</w:t>
      </w:r>
    </w:p>
    <w:p w:rsidRPr="004546C0" w:rsidR="4A893251" w:rsidP="1C9207CA" w:rsidRDefault="002A2759" w14:paraId="63980C10" w14:textId="7C79F00C">
      <w:pPr>
        <w:rPr>
          <w:rFonts w:ascii="Arial" w:hAnsi="Arial" w:cs="Arial"/>
        </w:rPr>
      </w:pPr>
      <w:r w:rsidRPr="004546C0">
        <w:rPr>
          <w:rFonts w:ascii="Arial" w:hAnsi="Arial" w:cs="Arial"/>
          <w:noProof/>
        </w:rPr>
        <w:drawing>
          <wp:inline distT="0" distB="0" distL="0" distR="0" wp14:anchorId="31590712" wp14:editId="222D12A7">
            <wp:extent cx="3734862" cy="2679700"/>
            <wp:effectExtent l="0" t="0" r="0"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767893" cy="2703399"/>
                    </a:xfrm>
                    <a:prstGeom prst="rect">
                      <a:avLst/>
                    </a:prstGeom>
                  </pic:spPr>
                </pic:pic>
              </a:graphicData>
            </a:graphic>
          </wp:inline>
        </w:drawing>
      </w:r>
    </w:p>
    <w:p w:rsidRPr="004546C0" w:rsidR="002A2759" w:rsidP="1C9207CA" w:rsidRDefault="00F4016C" w14:paraId="6CFAEA80" w14:textId="64339846">
      <w:pPr>
        <w:rPr>
          <w:rFonts w:ascii="Arial" w:hAnsi="Arial" w:cs="Arial"/>
          <w:sz w:val="14"/>
          <w:szCs w:val="14"/>
        </w:rPr>
      </w:pPr>
      <w:hyperlink w:history="1" w:anchor="10/51.7744/0.5076/l-lad/b-E07000066,b-E07000067,b-E07000068,b-E07000069,b-E07000070,b-E07000074,b-E07000075,b-E07000071,b-E07000076,b-E07000077,b-E07000072,b-E07000073/sc-pc,s-300/o-n,a/m-LA,ml-LA,mb-h,mb-hl,mbf-1600/rh-0,rdr-t,rtu-walk__minutes,rv-5_30,rco-20" r:id="rId37">
        <w:r w:rsidRPr="004546C0" w:rsidR="002A2759">
          <w:rPr>
            <w:rStyle w:val="Hyperlink"/>
            <w:rFonts w:ascii="Arial" w:hAnsi="Arial" w:cs="Arial"/>
            <w:sz w:val="14"/>
            <w:szCs w:val="14"/>
          </w:rPr>
          <w:t>https://app.shapeatlas.net/place/E54000026#10/51.7744/0.5076/l-lad/b-E07000066,b-E07000067,b-E07000068,b-E07000069,b-E07000070,b-E07000074,b-E07000075,b-E07000071,b-E07000076,b-E07000077,b-E07000072,b-E07000073/sc-pc,s-300/o-n,a/m-LA,ml-LA,mb-h,mb-hl,mbf-1600/rh-0,rdr-t,rtu-walk__minutes,rv-5_30,rco-20</w:t>
        </w:r>
      </w:hyperlink>
    </w:p>
    <w:p w:rsidRPr="004546C0" w:rsidR="002A2759" w:rsidP="1C9207CA" w:rsidRDefault="002A2759" w14:paraId="0C61C967" w14:textId="77777777">
      <w:pPr>
        <w:rPr>
          <w:rFonts w:ascii="Arial" w:hAnsi="Arial" w:cs="Arial"/>
        </w:rPr>
      </w:pPr>
    </w:p>
    <w:p w:rsidRPr="004546C0" w:rsidR="00A036D8" w:rsidP="000E71AC" w:rsidRDefault="70F4D53A" w14:paraId="336181E7" w14:textId="44702FEE">
      <w:pPr>
        <w:pStyle w:val="Heading4"/>
        <w:rPr>
          <w:rFonts w:ascii="Arial" w:hAnsi="Arial" w:cs="Arial"/>
        </w:rPr>
      </w:pPr>
      <w:r w:rsidRPr="004546C0">
        <w:rPr>
          <w:rFonts w:ascii="Arial" w:hAnsi="Arial" w:cs="Arial"/>
        </w:rPr>
        <w:t>20</w:t>
      </w:r>
      <w:r w:rsidRPr="004546C0" w:rsidR="06EA657F">
        <w:rPr>
          <w:rFonts w:ascii="Arial" w:hAnsi="Arial" w:cs="Arial"/>
        </w:rPr>
        <w:t>-</w:t>
      </w:r>
      <w:r w:rsidRPr="004546C0">
        <w:rPr>
          <w:rFonts w:ascii="Arial" w:hAnsi="Arial" w:cs="Arial"/>
        </w:rPr>
        <w:t>minute walk</w:t>
      </w:r>
      <w:r w:rsidRPr="004546C0" w:rsidR="731633F1">
        <w:rPr>
          <w:rFonts w:ascii="Arial" w:hAnsi="Arial" w:cs="Arial"/>
        </w:rPr>
        <w:t>,</w:t>
      </w:r>
      <w:r w:rsidRPr="004546C0">
        <w:rPr>
          <w:rFonts w:ascii="Arial" w:hAnsi="Arial" w:cs="Arial"/>
        </w:rPr>
        <w:t xml:space="preserve"> </w:t>
      </w:r>
      <w:r w:rsidRPr="004546C0" w:rsidR="00A31E73">
        <w:rPr>
          <w:rFonts w:ascii="Arial" w:hAnsi="Arial" w:cs="Arial"/>
        </w:rPr>
        <w:t>W</w:t>
      </w:r>
      <w:r w:rsidRPr="004546C0" w:rsidR="00A036D8">
        <w:rPr>
          <w:rFonts w:ascii="Arial" w:hAnsi="Arial" w:cs="Arial"/>
        </w:rPr>
        <w:t>ith Access:</w:t>
      </w:r>
    </w:p>
    <w:p w:rsidRPr="004546C0" w:rsidR="00E86C97" w:rsidP="004E06C5" w:rsidRDefault="00E86C97" w14:paraId="51AEECAF" w14:textId="77777777">
      <w:pPr>
        <w:rPr>
          <w:rFonts w:ascii="Arial" w:hAnsi="Arial" w:cs="Arial"/>
        </w:rPr>
      </w:pPr>
    </w:p>
    <w:p w:rsidRPr="004546C0" w:rsidR="00A036D8" w:rsidP="004E06C5" w:rsidRDefault="00A036D8" w14:paraId="38B52A93" w14:textId="73FD2630">
      <w:pPr>
        <w:rPr>
          <w:rFonts w:ascii="Arial" w:hAnsi="Arial" w:cs="Arial"/>
        </w:rPr>
      </w:pPr>
      <w:r w:rsidRPr="004546C0">
        <w:rPr>
          <w:rFonts w:ascii="Arial" w:hAnsi="Arial" w:cs="Arial"/>
        </w:rPr>
        <w:t>It is estimated that 1,250,271 individuals across Essex have access to one of 34</w:t>
      </w:r>
      <w:r w:rsidRPr="004546C0" w:rsidR="006A244C">
        <w:rPr>
          <w:rFonts w:ascii="Arial" w:hAnsi="Arial" w:cs="Arial"/>
        </w:rPr>
        <w:t xml:space="preserve">7 </w:t>
      </w:r>
      <w:r w:rsidRPr="004546C0">
        <w:rPr>
          <w:rFonts w:ascii="Arial" w:hAnsi="Arial" w:cs="Arial"/>
        </w:rPr>
        <w:t>pharmacies across Essex and within a 1.6KM buffer zone around Essex within a 20-minute walk. This spans 737 of the LSOAs across Essex, as shown on the map below</w:t>
      </w:r>
      <w:r w:rsidRPr="004546C0" w:rsidR="002A2759">
        <w:rPr>
          <w:rFonts w:ascii="Arial" w:hAnsi="Arial" w:cs="Arial"/>
        </w:rPr>
        <w:t xml:space="preserve"> highlighted in green.</w:t>
      </w:r>
    </w:p>
    <w:p w:rsidRPr="004546C0" w:rsidR="00A036D8" w:rsidP="004E06C5" w:rsidRDefault="00A036D8" w14:paraId="582E68EB" w14:textId="17D04493">
      <w:pPr>
        <w:rPr>
          <w:rFonts w:ascii="Arial" w:hAnsi="Arial" w:cs="Arial"/>
        </w:rPr>
      </w:pPr>
      <w:r w:rsidRPr="004546C0">
        <w:rPr>
          <w:rFonts w:ascii="Arial" w:hAnsi="Arial" w:cs="Arial"/>
        </w:rPr>
        <w:t>Most of these LSOAs are classed urban city and towns (78.3% of LSOAs with access)</w:t>
      </w:r>
      <w:r w:rsidRPr="004546C0" w:rsidR="33A46230">
        <w:rPr>
          <w:rFonts w:ascii="Arial" w:hAnsi="Arial" w:cs="Arial"/>
        </w:rPr>
        <w:t>, and are mostly areas considered less deprived (13% of LSOAs with access in IMD Decile 10, 1</w:t>
      </w:r>
      <w:r w:rsidRPr="004546C0" w:rsidR="00127592">
        <w:rPr>
          <w:rFonts w:ascii="Arial" w:hAnsi="Arial" w:cs="Arial"/>
        </w:rPr>
        <w:t>2.7</w:t>
      </w:r>
      <w:r w:rsidRPr="004546C0" w:rsidR="33A46230">
        <w:rPr>
          <w:rFonts w:ascii="Arial" w:hAnsi="Arial" w:cs="Arial"/>
        </w:rPr>
        <w:t>% of LSOAs with access in IMD Decile 9, the two lea</w:t>
      </w:r>
      <w:r w:rsidRPr="004546C0" w:rsidR="512CF150">
        <w:rPr>
          <w:rFonts w:ascii="Arial" w:hAnsi="Arial" w:cs="Arial"/>
        </w:rPr>
        <w:t>st</w:t>
      </w:r>
      <w:r w:rsidRPr="004546C0" w:rsidR="33A46230">
        <w:rPr>
          <w:rFonts w:ascii="Arial" w:hAnsi="Arial" w:cs="Arial"/>
        </w:rPr>
        <w:t xml:space="preserve"> deprived deciles, versus </w:t>
      </w:r>
      <w:r w:rsidRPr="004546C0" w:rsidR="7DF05826">
        <w:rPr>
          <w:rFonts w:ascii="Arial" w:hAnsi="Arial" w:cs="Arial"/>
        </w:rPr>
        <w:t>4</w:t>
      </w:r>
      <w:r w:rsidRPr="004546C0" w:rsidR="00127592">
        <w:rPr>
          <w:rFonts w:ascii="Arial" w:hAnsi="Arial" w:cs="Arial"/>
        </w:rPr>
        <w:t>.2</w:t>
      </w:r>
      <w:r w:rsidRPr="004546C0" w:rsidR="7DF05826">
        <w:rPr>
          <w:rFonts w:ascii="Arial" w:hAnsi="Arial" w:cs="Arial"/>
        </w:rPr>
        <w:t>% in IMD Decile 1 and 5</w:t>
      </w:r>
      <w:r w:rsidRPr="004546C0" w:rsidR="00127592">
        <w:rPr>
          <w:rFonts w:ascii="Arial" w:hAnsi="Arial" w:cs="Arial"/>
        </w:rPr>
        <w:t>.4</w:t>
      </w:r>
      <w:r w:rsidRPr="004546C0" w:rsidR="7DF05826">
        <w:rPr>
          <w:rFonts w:ascii="Arial" w:hAnsi="Arial" w:cs="Arial"/>
        </w:rPr>
        <w:t xml:space="preserve">% in Decile 2, the two </w:t>
      </w:r>
      <w:r w:rsidRPr="004546C0" w:rsidR="119B3244">
        <w:rPr>
          <w:rFonts w:ascii="Arial" w:hAnsi="Arial" w:cs="Arial"/>
        </w:rPr>
        <w:t>most deprived deciles).</w:t>
      </w:r>
    </w:p>
    <w:p w:rsidRPr="004546C0" w:rsidR="00A036D8" w:rsidP="1C9207CA" w:rsidRDefault="002A2759" w14:paraId="5509607E" w14:textId="626FA1FE">
      <w:pPr>
        <w:rPr>
          <w:rFonts w:ascii="Arial" w:hAnsi="Arial" w:cs="Arial"/>
        </w:rPr>
      </w:pPr>
      <w:r w:rsidRPr="004546C0">
        <w:rPr>
          <w:rFonts w:ascii="Arial" w:hAnsi="Arial" w:cs="Arial"/>
          <w:noProof/>
        </w:rPr>
        <w:drawing>
          <wp:inline distT="0" distB="0" distL="0" distR="0" wp14:anchorId="6FA67B57" wp14:editId="44CE53C8">
            <wp:extent cx="5731510" cy="3494405"/>
            <wp:effectExtent l="0" t="0" r="254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31510" cy="3494405"/>
                    </a:xfrm>
                    <a:prstGeom prst="rect">
                      <a:avLst/>
                    </a:prstGeom>
                  </pic:spPr>
                </pic:pic>
              </a:graphicData>
            </a:graphic>
          </wp:inline>
        </w:drawing>
      </w:r>
    </w:p>
    <w:p w:rsidRPr="004546C0" w:rsidR="00A036D8" w:rsidP="1C9207CA" w:rsidRDefault="00F4016C" w14:paraId="3722F0DF" w14:textId="5239E418">
      <w:pPr>
        <w:rPr>
          <w:rFonts w:ascii="Arial" w:hAnsi="Arial" w:cs="Arial"/>
          <w:sz w:val="14"/>
          <w:szCs w:val="14"/>
        </w:rPr>
      </w:pPr>
      <w:hyperlink w:history="1" w:anchor="10/51.7744/0.5076/l-lad/b-E07000066,b-E07000067,b-E07000068,b-E07000069,b-E07000070,b-E07000074,b-E07000075,b-E07000071,b-E07000076,b-E07000077,b-E07000072,b-E07000073/sc-pc,s-300/o-n,a/m-LA,ml-LA,mb-h,mb-hl,mbf-1600/rh-0,rdr-t,rtu-walk__minutes,rv-5_30,rco-20,rl-included" r:id="rId39">
        <w:r w:rsidRPr="004546C0" w:rsidR="002A2759">
          <w:rPr>
            <w:rStyle w:val="Hyperlink"/>
            <w:rFonts w:ascii="Arial" w:hAnsi="Arial" w:cs="Arial"/>
            <w:sz w:val="14"/>
            <w:szCs w:val="14"/>
          </w:rPr>
          <w:t>https://app.shapeatlas.net/place/E54000026#10/51.7744/0.5076/l-lad/b-E07000066,b-E07000067,b-E07000068,b-E07000069,b-E07000070,b-E07000074,b-E07000075,b-E07000071,b-E07000076,b-E07000077,b-E07000072,b-E07000073/sc-pc,s-300/o-n,a/m-LA,ml-LA,mb-h,mb-hl,mbf-1600/rh-0,rdr-t,rtu-walk__minutes,rv-5_30,rco-20,rl-included</w:t>
        </w:r>
      </w:hyperlink>
    </w:p>
    <w:p w:rsidRPr="004546C0" w:rsidR="002A2759" w:rsidP="1C9207CA" w:rsidRDefault="002A2759" w14:paraId="3D0957E4" w14:textId="77777777">
      <w:pPr>
        <w:rPr>
          <w:rFonts w:ascii="Arial" w:hAnsi="Arial" w:cs="Arial"/>
        </w:rPr>
      </w:pPr>
    </w:p>
    <w:p w:rsidRPr="004546C0" w:rsidR="00A036D8" w:rsidP="000E71AC" w:rsidRDefault="2763CEF7" w14:paraId="7FEAB46F" w14:textId="53070C7D">
      <w:pPr>
        <w:pStyle w:val="Heading4"/>
        <w:rPr>
          <w:rFonts w:ascii="Arial" w:hAnsi="Arial" w:cs="Arial"/>
        </w:rPr>
      </w:pPr>
      <w:r w:rsidRPr="004546C0">
        <w:rPr>
          <w:rFonts w:ascii="Arial" w:hAnsi="Arial" w:cs="Arial"/>
        </w:rPr>
        <w:t>20-minute</w:t>
      </w:r>
      <w:r w:rsidRPr="004546C0" w:rsidR="2B7BD3AA">
        <w:rPr>
          <w:rFonts w:ascii="Arial" w:hAnsi="Arial" w:cs="Arial"/>
        </w:rPr>
        <w:t xml:space="preserve"> walk</w:t>
      </w:r>
      <w:r w:rsidRPr="004546C0" w:rsidR="3949DE02">
        <w:rPr>
          <w:rFonts w:ascii="Arial" w:hAnsi="Arial" w:cs="Arial"/>
        </w:rPr>
        <w:t>,</w:t>
      </w:r>
      <w:r w:rsidRPr="004546C0" w:rsidR="2B7BD3AA">
        <w:rPr>
          <w:rFonts w:ascii="Arial" w:hAnsi="Arial" w:cs="Arial"/>
        </w:rPr>
        <w:t xml:space="preserve"> </w:t>
      </w:r>
      <w:r w:rsidRPr="004546C0" w:rsidR="00A036D8">
        <w:rPr>
          <w:rFonts w:ascii="Arial" w:hAnsi="Arial" w:cs="Arial"/>
        </w:rPr>
        <w:t xml:space="preserve">Without access: </w:t>
      </w:r>
    </w:p>
    <w:p w:rsidRPr="004546C0" w:rsidR="00E86C97" w:rsidP="1C9207CA" w:rsidRDefault="00E86C97" w14:paraId="1EC2720C" w14:textId="77777777">
      <w:pPr>
        <w:rPr>
          <w:rFonts w:ascii="Arial" w:hAnsi="Arial" w:cs="Arial"/>
        </w:rPr>
      </w:pPr>
    </w:p>
    <w:p w:rsidRPr="004546C0" w:rsidR="00A31E73" w:rsidP="1C9207CA" w:rsidRDefault="00A31E73" w14:paraId="0F1CD6AE" w14:textId="3EBAC91F">
      <w:pPr>
        <w:rPr>
          <w:rFonts w:ascii="Arial" w:hAnsi="Arial" w:cs="Arial"/>
        </w:rPr>
      </w:pPr>
      <w:r w:rsidRPr="004546C0">
        <w:rPr>
          <w:rFonts w:ascii="Arial" w:hAnsi="Arial" w:cs="Arial"/>
        </w:rPr>
        <w:t>It is estimated that 247,488 individuals across Essex do not have access to one of 34</w:t>
      </w:r>
      <w:r w:rsidRPr="004546C0" w:rsidR="00127592">
        <w:rPr>
          <w:rFonts w:ascii="Arial" w:hAnsi="Arial" w:cs="Arial"/>
        </w:rPr>
        <w:t xml:space="preserve">7 </w:t>
      </w:r>
      <w:r w:rsidRPr="004546C0">
        <w:rPr>
          <w:rFonts w:ascii="Arial" w:hAnsi="Arial" w:cs="Arial"/>
        </w:rPr>
        <w:t>pharmacies across Essex and within a 1.6KM buffer zone around Essex within a 20-minute walk. This spans 135 of the LSOAs across Essex, as shown on the map below</w:t>
      </w:r>
      <w:r w:rsidRPr="004546C0" w:rsidR="00127592">
        <w:rPr>
          <w:rFonts w:ascii="Arial" w:hAnsi="Arial" w:cs="Arial"/>
        </w:rPr>
        <w:t xml:space="preserve"> highlighted in green</w:t>
      </w:r>
      <w:r w:rsidRPr="004546C0">
        <w:rPr>
          <w:rFonts w:ascii="Arial" w:hAnsi="Arial" w:cs="Arial"/>
        </w:rPr>
        <w:t xml:space="preserve">. </w:t>
      </w:r>
      <w:r w:rsidRPr="004546C0" w:rsidR="42B0E3C2">
        <w:rPr>
          <w:rFonts w:ascii="Arial" w:hAnsi="Arial" w:cs="Arial"/>
        </w:rPr>
        <w:t xml:space="preserve"> </w:t>
      </w:r>
      <w:r w:rsidRPr="004546C0">
        <w:rPr>
          <w:rFonts w:ascii="Arial" w:hAnsi="Arial" w:cs="Arial"/>
        </w:rPr>
        <w:t>Most of these LSOAs are classed ‘rural village or dispersed’ areas (54% of LSOAs with access)</w:t>
      </w:r>
      <w:r w:rsidRPr="004546C0" w:rsidR="28D29478">
        <w:rPr>
          <w:rFonts w:ascii="Arial" w:hAnsi="Arial" w:cs="Arial"/>
        </w:rPr>
        <w:t>.</w:t>
      </w:r>
    </w:p>
    <w:p w:rsidRPr="004546C0" w:rsidR="00A31E73" w:rsidP="1C9207CA" w:rsidRDefault="00A31E73" w14:paraId="231DBEE3" w14:textId="61FB768E">
      <w:pPr>
        <w:rPr>
          <w:rFonts w:ascii="Arial" w:hAnsi="Arial" w:cs="Arial"/>
        </w:rPr>
      </w:pPr>
    </w:p>
    <w:p w:rsidRPr="004546C0" w:rsidR="00A036D8" w:rsidP="1C9207CA" w:rsidRDefault="00127592" w14:paraId="0110A155" w14:textId="43AEE97D">
      <w:pPr>
        <w:rPr>
          <w:rFonts w:ascii="Arial" w:hAnsi="Arial" w:cs="Arial"/>
        </w:rPr>
      </w:pPr>
      <w:r w:rsidRPr="004546C0">
        <w:rPr>
          <w:rFonts w:ascii="Arial" w:hAnsi="Arial" w:cs="Arial"/>
          <w:noProof/>
        </w:rPr>
        <w:lastRenderedPageBreak/>
        <w:drawing>
          <wp:inline distT="0" distB="0" distL="0" distR="0" wp14:anchorId="28402C77" wp14:editId="15C57C06">
            <wp:extent cx="5731510" cy="3487420"/>
            <wp:effectExtent l="0" t="0" r="2540" b="0"/>
            <wp:docPr id="484654496" name="Picture 484654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31510" cy="3487420"/>
                    </a:xfrm>
                    <a:prstGeom prst="rect">
                      <a:avLst/>
                    </a:prstGeom>
                  </pic:spPr>
                </pic:pic>
              </a:graphicData>
            </a:graphic>
          </wp:inline>
        </w:drawing>
      </w:r>
    </w:p>
    <w:p w:rsidRPr="004546C0" w:rsidR="1C9207CA" w:rsidP="1C9207CA" w:rsidRDefault="00F4016C" w14:paraId="01CAA6C0" w14:textId="4B2B25EA">
      <w:pPr>
        <w:rPr>
          <w:rFonts w:ascii="Arial" w:hAnsi="Arial" w:cs="Arial"/>
          <w:sz w:val="14"/>
          <w:szCs w:val="14"/>
        </w:rPr>
      </w:pPr>
      <w:hyperlink w:history="1" w:anchor="10/51.7744/0.5076/l-lad/b-E07000066,b-E07000067,b-E07000068,b-E07000069,b-E07000070,b-E07000074,b-E07000075,b-E07000071,b-E07000076,b-E07000077,b-E07000072,b-E07000073/sc-pc,s-300/o-n,a/m-LA,ml-LA,mb-h,mb-hl,mbf-1600/rh-0,rdr-t,rtu-walk__minutes,rv-5_30,rco-20,rl-excluded" r:id="rId41">
        <w:r w:rsidRPr="004546C0" w:rsidR="00127592">
          <w:rPr>
            <w:rStyle w:val="Hyperlink"/>
            <w:rFonts w:ascii="Arial" w:hAnsi="Arial" w:cs="Arial"/>
            <w:sz w:val="14"/>
            <w:szCs w:val="14"/>
          </w:rPr>
          <w:t>https://app.shapeatlas.net/place/E54000026#10/51.7744/0.5076/l-lad/b-E07000066,b-E07000067,b-E07000068,b-E07000069,b-E07000070,b-E07000074,b-E07000075,b-E07000071,b-E07000076,b-E07000077,b-E07000072,b-E07000073/sc-pc,s-300/o-n,a/m-LA,ml-LA,mb-h,mb-hl,mbf-1600/rh-0,rdr-t,rtu-walk__minutes,rv-5_30,rco-20,rl-excluded</w:t>
        </w:r>
      </w:hyperlink>
    </w:p>
    <w:p w:rsidRPr="004546C0" w:rsidR="00127592" w:rsidP="1C9207CA" w:rsidRDefault="00127592" w14:paraId="2AEDD503" w14:textId="77777777">
      <w:pPr>
        <w:rPr>
          <w:rFonts w:ascii="Arial" w:hAnsi="Arial" w:cs="Arial"/>
        </w:rPr>
      </w:pPr>
    </w:p>
    <w:p w:rsidRPr="004546C0" w:rsidR="6218E68D" w:rsidP="000E71AC" w:rsidRDefault="6218E68D" w14:paraId="17388B3B" w14:textId="604E3B9E">
      <w:pPr>
        <w:pStyle w:val="Heading3"/>
        <w:rPr>
          <w:rFonts w:ascii="Arial" w:hAnsi="Arial" w:cs="Arial"/>
        </w:rPr>
      </w:pPr>
      <w:bookmarkStart w:name="_Toc104560207" w:id="8"/>
      <w:r w:rsidRPr="004546C0">
        <w:rPr>
          <w:rFonts w:ascii="Arial" w:hAnsi="Arial" w:cs="Arial"/>
        </w:rPr>
        <w:t>W</w:t>
      </w:r>
      <w:r w:rsidRPr="004546C0" w:rsidR="006E18C3">
        <w:rPr>
          <w:rFonts w:ascii="Arial" w:hAnsi="Arial" w:cs="Arial"/>
        </w:rPr>
        <w:t>alking w</w:t>
      </w:r>
      <w:r w:rsidRPr="004546C0">
        <w:rPr>
          <w:rFonts w:ascii="Arial" w:hAnsi="Arial" w:cs="Arial"/>
        </w:rPr>
        <w:t>ithin 30</w:t>
      </w:r>
      <w:r w:rsidRPr="004546C0" w:rsidR="63361364">
        <w:rPr>
          <w:rFonts w:ascii="Arial" w:hAnsi="Arial" w:cs="Arial"/>
        </w:rPr>
        <w:t>-</w:t>
      </w:r>
      <w:r w:rsidRPr="004546C0">
        <w:rPr>
          <w:rFonts w:ascii="Arial" w:hAnsi="Arial" w:cs="Arial"/>
        </w:rPr>
        <w:t>minutes</w:t>
      </w:r>
      <w:bookmarkEnd w:id="8"/>
    </w:p>
    <w:p w:rsidRPr="004546C0" w:rsidR="00E86C97" w:rsidP="006E18C3" w:rsidRDefault="00E86C97" w14:paraId="5931C7A3" w14:textId="77777777">
      <w:pPr>
        <w:rPr>
          <w:rFonts w:ascii="Arial" w:hAnsi="Arial" w:cs="Arial"/>
          <w:noProof/>
        </w:rPr>
      </w:pPr>
    </w:p>
    <w:p w:rsidRPr="004546C0" w:rsidR="006E18C3" w:rsidP="006E18C3" w:rsidRDefault="006E18C3" w14:paraId="3657361D" w14:textId="249DEA49">
      <w:pPr>
        <w:rPr>
          <w:rFonts w:ascii="Arial" w:hAnsi="Arial" w:cs="Arial"/>
          <w:b/>
          <w:bCs/>
        </w:rPr>
      </w:pPr>
      <w:r w:rsidRPr="004546C0">
        <w:rPr>
          <w:rFonts w:ascii="Arial" w:hAnsi="Arial" w:cs="Arial"/>
          <w:noProof/>
        </w:rPr>
        <w:t>The map below shows the areas within a 30 minute walk to a pharmacy across Essex and within a 1.6KM buffer zone around Essex. These areas are highlighted in green, and those estimated to outside of access by this definition not highlighted.</w:t>
      </w:r>
    </w:p>
    <w:p w:rsidRPr="004546C0" w:rsidR="67E15871" w:rsidP="1C9207CA" w:rsidRDefault="006E18C3" w14:paraId="4F535963" w14:textId="6D81CF51">
      <w:pPr>
        <w:rPr>
          <w:rFonts w:ascii="Arial" w:hAnsi="Arial" w:cs="Arial"/>
        </w:rPr>
      </w:pPr>
      <w:r w:rsidRPr="004546C0">
        <w:rPr>
          <w:rFonts w:ascii="Arial" w:hAnsi="Arial" w:cs="Arial"/>
          <w:noProof/>
        </w:rPr>
        <w:drawing>
          <wp:inline distT="0" distB="0" distL="0" distR="0" wp14:anchorId="39C915F3" wp14:editId="7EEA315F">
            <wp:extent cx="4064000" cy="3191856"/>
            <wp:effectExtent l="0" t="0" r="0" b="8890"/>
            <wp:docPr id="484654498" name="Picture 484654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071612" cy="3197835"/>
                    </a:xfrm>
                    <a:prstGeom prst="rect">
                      <a:avLst/>
                    </a:prstGeom>
                  </pic:spPr>
                </pic:pic>
              </a:graphicData>
            </a:graphic>
          </wp:inline>
        </w:drawing>
      </w:r>
    </w:p>
    <w:p w:rsidRPr="004546C0" w:rsidR="1C9207CA" w:rsidP="1C9207CA" w:rsidRDefault="00F4016C" w14:paraId="19D9DE8D" w14:textId="4951AF0D">
      <w:pPr>
        <w:rPr>
          <w:rFonts w:ascii="Arial" w:hAnsi="Arial" w:cs="Arial"/>
          <w:sz w:val="14"/>
          <w:szCs w:val="14"/>
        </w:rPr>
      </w:pPr>
      <w:hyperlink w:history="1" w:anchor="10/51.7744/0.5076/l-lad/b-E07000066,b-E07000067,b-E07000068,b-E07000069,b-E07000070,b-E07000074,b-E07000075,b-E07000071,b-E07000076,b-E07000077,b-E07000072,b-E07000073/sc-pc,s-300/o-n,a/m-LA,ml-LA,mb-h,mb-hl,mbf-1600/rh-0,rdr-t,rtu-walk__minutes,rv-5_30,rco-30" r:id="rId43">
        <w:r w:rsidRPr="004546C0" w:rsidR="006E18C3">
          <w:rPr>
            <w:rStyle w:val="Hyperlink"/>
            <w:rFonts w:ascii="Arial" w:hAnsi="Arial" w:cs="Arial"/>
            <w:sz w:val="14"/>
            <w:szCs w:val="14"/>
          </w:rPr>
          <w:t>https://app.shapeatlas.net/place/E54000026#10/51.7744/0.5076/l-lad/b-E07000066,b-E07000067,b-E07000068,b-E07000069,b-E07000070,b-E07000074,b-E07000075,b-E07000071,b-E07000076,b-E07000077,b-E07000072,b-E07000073/sc-pc,s-300/o-n,a/m-LA,ml-LA,mb-h,mb-hl,mbf-1600/rh-0,rdr-t,rtu-walk__minutes,rv-5_30,rco-30</w:t>
        </w:r>
      </w:hyperlink>
    </w:p>
    <w:p w:rsidRPr="004546C0" w:rsidR="006E18C3" w:rsidP="000E71AC" w:rsidRDefault="006E18C3" w14:paraId="412B5F2B" w14:textId="77777777">
      <w:pPr>
        <w:pStyle w:val="Heading4"/>
        <w:rPr>
          <w:rFonts w:ascii="Arial" w:hAnsi="Arial" w:cs="Arial"/>
        </w:rPr>
      </w:pPr>
    </w:p>
    <w:p w:rsidRPr="004546C0" w:rsidR="09F59331" w:rsidP="000E71AC" w:rsidRDefault="09F59331" w14:paraId="0F873735" w14:textId="72C19286">
      <w:pPr>
        <w:pStyle w:val="Heading4"/>
        <w:rPr>
          <w:rFonts w:ascii="Arial" w:hAnsi="Arial" w:cs="Arial"/>
          <w:b/>
          <w:bCs/>
        </w:rPr>
      </w:pPr>
      <w:r w:rsidRPr="004546C0">
        <w:rPr>
          <w:rFonts w:ascii="Arial" w:hAnsi="Arial" w:cs="Arial"/>
          <w:b/>
          <w:bCs/>
        </w:rPr>
        <w:t>30</w:t>
      </w:r>
      <w:r w:rsidRPr="004546C0" w:rsidR="381CCB2E">
        <w:rPr>
          <w:rFonts w:ascii="Arial" w:hAnsi="Arial" w:cs="Arial"/>
          <w:b/>
          <w:bCs/>
        </w:rPr>
        <w:t>-</w:t>
      </w:r>
      <w:r w:rsidRPr="004546C0">
        <w:rPr>
          <w:rFonts w:ascii="Arial" w:hAnsi="Arial" w:cs="Arial"/>
          <w:b/>
          <w:bCs/>
        </w:rPr>
        <w:t>minute walk</w:t>
      </w:r>
      <w:r w:rsidRPr="004546C0" w:rsidR="6DB45796">
        <w:rPr>
          <w:rFonts w:ascii="Arial" w:hAnsi="Arial" w:cs="Arial"/>
          <w:b/>
          <w:bCs/>
        </w:rPr>
        <w:t>,</w:t>
      </w:r>
      <w:r w:rsidRPr="004546C0">
        <w:rPr>
          <w:rFonts w:ascii="Arial" w:hAnsi="Arial" w:cs="Arial"/>
          <w:b/>
          <w:bCs/>
        </w:rPr>
        <w:t xml:space="preserve"> </w:t>
      </w:r>
      <w:r w:rsidRPr="004546C0" w:rsidR="6218E68D">
        <w:rPr>
          <w:rFonts w:ascii="Arial" w:hAnsi="Arial" w:cs="Arial"/>
          <w:b/>
          <w:bCs/>
        </w:rPr>
        <w:t>With Access:</w:t>
      </w:r>
    </w:p>
    <w:p w:rsidRPr="004546C0" w:rsidR="00E86C97" w:rsidP="006E18C3" w:rsidRDefault="00E86C97" w14:paraId="431DDDFF" w14:textId="77777777">
      <w:pPr>
        <w:rPr>
          <w:rFonts w:ascii="Arial" w:hAnsi="Arial" w:cs="Arial"/>
        </w:rPr>
      </w:pPr>
    </w:p>
    <w:p w:rsidRPr="004546C0" w:rsidR="006E18C3" w:rsidP="006E18C3" w:rsidRDefault="006E18C3" w14:paraId="4B92683B" w14:textId="65C49F3D">
      <w:pPr>
        <w:rPr>
          <w:rFonts w:ascii="Arial" w:hAnsi="Arial" w:cs="Arial"/>
        </w:rPr>
      </w:pPr>
      <w:r w:rsidRPr="004546C0">
        <w:rPr>
          <w:rFonts w:ascii="Arial" w:hAnsi="Arial" w:cs="Arial"/>
        </w:rPr>
        <w:t>It is estimated that 1,327,052 individuals across Essex have access to one of 34</w:t>
      </w:r>
      <w:r w:rsidRPr="004546C0" w:rsidR="006A244C">
        <w:rPr>
          <w:rFonts w:ascii="Arial" w:hAnsi="Arial" w:cs="Arial"/>
        </w:rPr>
        <w:t xml:space="preserve">7 </w:t>
      </w:r>
      <w:r w:rsidRPr="004546C0">
        <w:rPr>
          <w:rFonts w:ascii="Arial" w:hAnsi="Arial" w:cs="Arial"/>
        </w:rPr>
        <w:t>pharmacies across Essex and within a 1.6KM buffer zone around Essex within a 30-minute walk. This spans 778 of the LSOAs across Essex, as shown on the map below highlighted in green.</w:t>
      </w:r>
    </w:p>
    <w:p w:rsidRPr="004546C0" w:rsidR="006E18C3" w:rsidP="006E18C3" w:rsidRDefault="006E18C3" w14:paraId="4AB57E98" w14:textId="1FF10C19">
      <w:pPr>
        <w:rPr>
          <w:rFonts w:ascii="Arial" w:hAnsi="Arial" w:cs="Arial"/>
        </w:rPr>
      </w:pPr>
      <w:r w:rsidRPr="004546C0">
        <w:rPr>
          <w:rFonts w:ascii="Arial" w:hAnsi="Arial" w:cs="Arial"/>
        </w:rPr>
        <w:t>Most of these LSOAs are classed urban city and towns (7</w:t>
      </w:r>
      <w:r w:rsidRPr="004546C0" w:rsidR="0068453C">
        <w:rPr>
          <w:rFonts w:ascii="Arial" w:hAnsi="Arial" w:cs="Arial"/>
        </w:rPr>
        <w:t>6.9</w:t>
      </w:r>
      <w:r w:rsidRPr="004546C0">
        <w:rPr>
          <w:rFonts w:ascii="Arial" w:hAnsi="Arial" w:cs="Arial"/>
        </w:rPr>
        <w:t>% of LSOAs with access), and are mostly areas considered less deprived (13% of LSOAs with access in IMD Decile 10, 1</w:t>
      </w:r>
      <w:r w:rsidRPr="004546C0" w:rsidR="0068453C">
        <w:rPr>
          <w:rFonts w:ascii="Arial" w:hAnsi="Arial" w:cs="Arial"/>
        </w:rPr>
        <w:t>3.2</w:t>
      </w:r>
      <w:r w:rsidRPr="004546C0">
        <w:rPr>
          <w:rFonts w:ascii="Arial" w:hAnsi="Arial" w:cs="Arial"/>
        </w:rPr>
        <w:t xml:space="preserve">% of LSOAs with access in IMD Decile 9, the two least deprived deciles, versus </w:t>
      </w:r>
      <w:r w:rsidRPr="004546C0" w:rsidR="0068453C">
        <w:rPr>
          <w:rFonts w:ascii="Arial" w:hAnsi="Arial" w:cs="Arial"/>
        </w:rPr>
        <w:t>3.9</w:t>
      </w:r>
      <w:r w:rsidRPr="004546C0">
        <w:rPr>
          <w:rFonts w:ascii="Arial" w:hAnsi="Arial" w:cs="Arial"/>
        </w:rPr>
        <w:t>% in IMD Decile 1 and 5.4% in Decile 2, the two most deprived deciles)</w:t>
      </w:r>
      <w:r w:rsidR="004546A3">
        <w:rPr>
          <w:rFonts w:ascii="Arial" w:hAnsi="Arial" w:cs="Arial"/>
        </w:rPr>
        <w:t>.</w:t>
      </w:r>
    </w:p>
    <w:p w:rsidRPr="004546C0" w:rsidR="006E18C3" w:rsidP="1C9207CA" w:rsidRDefault="006E18C3" w14:paraId="071F01BD" w14:textId="77777777">
      <w:pPr>
        <w:rPr>
          <w:rFonts w:ascii="Arial" w:hAnsi="Arial" w:cs="Arial"/>
          <w:b/>
          <w:bCs/>
        </w:rPr>
      </w:pPr>
    </w:p>
    <w:p w:rsidRPr="004546C0" w:rsidR="1FC538A0" w:rsidP="1C9207CA" w:rsidRDefault="0068453C" w14:paraId="54284045" w14:textId="786EF8B2">
      <w:pPr>
        <w:rPr>
          <w:rFonts w:ascii="Arial" w:hAnsi="Arial" w:cs="Arial"/>
        </w:rPr>
      </w:pPr>
      <w:r w:rsidRPr="004546C0">
        <w:rPr>
          <w:rFonts w:ascii="Arial" w:hAnsi="Arial" w:cs="Arial"/>
          <w:noProof/>
        </w:rPr>
        <w:drawing>
          <wp:inline distT="0" distB="0" distL="0" distR="0" wp14:anchorId="5447BA73" wp14:editId="11DB4C75">
            <wp:extent cx="5731510" cy="3420745"/>
            <wp:effectExtent l="0" t="0" r="2540" b="8255"/>
            <wp:docPr id="484654499" name="Picture 484654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31510" cy="3420745"/>
                    </a:xfrm>
                    <a:prstGeom prst="rect">
                      <a:avLst/>
                    </a:prstGeom>
                  </pic:spPr>
                </pic:pic>
              </a:graphicData>
            </a:graphic>
          </wp:inline>
        </w:drawing>
      </w:r>
    </w:p>
    <w:p w:rsidRPr="004546C0" w:rsidR="1C9207CA" w:rsidP="1C9207CA" w:rsidRDefault="00F4016C" w14:paraId="21C4D259" w14:textId="1D4433CA">
      <w:pPr>
        <w:rPr>
          <w:rFonts w:ascii="Arial" w:hAnsi="Arial" w:cs="Arial"/>
          <w:sz w:val="14"/>
          <w:szCs w:val="14"/>
        </w:rPr>
      </w:pPr>
      <w:hyperlink w:history="1" w:anchor="10/51.7744/0.5076/l-lad/b-E07000066,b-E07000067,b-E07000068,b-E07000069,b-E07000070,b-E07000074,b-E07000075,b-E07000071,b-E07000076,b-E07000077,b-E07000072,b-E07000073/sc-pc,s-300/o-n,a/m-LA,ml-LA,mb-h,mb-hl,mbf-1600/rh-0,rdr-t,rtu-walk__minutes,rv-5_30,rco-30,rl-included" r:id="rId45">
        <w:r w:rsidRPr="004546C0" w:rsidR="0068453C">
          <w:rPr>
            <w:rStyle w:val="Hyperlink"/>
            <w:rFonts w:ascii="Arial" w:hAnsi="Arial" w:cs="Arial"/>
            <w:sz w:val="14"/>
            <w:szCs w:val="14"/>
          </w:rPr>
          <w:t>https://app.shapeatlas.net/place/E54000026#10/51.7744/0.5076/l-lad/b-E07000066,b-E07000067,b-E07000068,b-E07000069,b-E07000070,b-E07000074,b-E07000075,b-E07000071,b-E07000076,b-E07000077,b-E07000072,b-E07000073/sc-pc,s-300/o-n,a/m-LA,ml-LA,mb-h,mb-hl,mbf-1600/rh-0,rdr-t,rtu-walk__minutes,rv-5_30,rco-30,rl-included</w:t>
        </w:r>
      </w:hyperlink>
    </w:p>
    <w:p w:rsidRPr="004546C0" w:rsidR="0068453C" w:rsidP="1C9207CA" w:rsidRDefault="0068453C" w14:paraId="41FF00A8" w14:textId="77777777">
      <w:pPr>
        <w:rPr>
          <w:rFonts w:ascii="Arial" w:hAnsi="Arial" w:cs="Arial"/>
        </w:rPr>
      </w:pPr>
    </w:p>
    <w:p w:rsidRPr="004546C0" w:rsidR="2331EA8D" w:rsidP="000E71AC" w:rsidRDefault="2331EA8D" w14:paraId="4058EC3B" w14:textId="045E96C6">
      <w:pPr>
        <w:pStyle w:val="Heading4"/>
        <w:rPr>
          <w:rFonts w:ascii="Arial" w:hAnsi="Arial" w:cs="Arial"/>
        </w:rPr>
      </w:pPr>
      <w:r w:rsidRPr="004546C0">
        <w:rPr>
          <w:rFonts w:ascii="Arial" w:hAnsi="Arial" w:cs="Arial"/>
        </w:rPr>
        <w:t>30</w:t>
      </w:r>
      <w:r w:rsidRPr="004546C0" w:rsidR="1FB80EF3">
        <w:rPr>
          <w:rFonts w:ascii="Arial" w:hAnsi="Arial" w:cs="Arial"/>
        </w:rPr>
        <w:t>-</w:t>
      </w:r>
      <w:r w:rsidRPr="004546C0">
        <w:rPr>
          <w:rFonts w:ascii="Arial" w:hAnsi="Arial" w:cs="Arial"/>
        </w:rPr>
        <w:t>minute walk</w:t>
      </w:r>
      <w:r w:rsidRPr="004546C0" w:rsidR="4AF6CD9D">
        <w:rPr>
          <w:rFonts w:ascii="Arial" w:hAnsi="Arial" w:cs="Arial"/>
        </w:rPr>
        <w:t>,</w:t>
      </w:r>
      <w:r w:rsidRPr="004546C0">
        <w:rPr>
          <w:rFonts w:ascii="Arial" w:hAnsi="Arial" w:cs="Arial"/>
        </w:rPr>
        <w:t xml:space="preserve"> </w:t>
      </w:r>
      <w:r w:rsidRPr="004546C0" w:rsidR="6218E68D">
        <w:rPr>
          <w:rFonts w:ascii="Arial" w:hAnsi="Arial" w:cs="Arial"/>
        </w:rPr>
        <w:t>Without Access:</w:t>
      </w:r>
    </w:p>
    <w:p w:rsidRPr="004546C0" w:rsidR="00E86C97" w:rsidP="0068453C" w:rsidRDefault="00E86C97" w14:paraId="33202990" w14:textId="77777777">
      <w:pPr>
        <w:rPr>
          <w:rFonts w:ascii="Arial" w:hAnsi="Arial" w:cs="Arial"/>
        </w:rPr>
      </w:pPr>
    </w:p>
    <w:p w:rsidRPr="004546C0" w:rsidR="0068453C" w:rsidP="0068453C" w:rsidRDefault="0068453C" w14:paraId="6E2CEC84" w14:textId="6BDA5C9F">
      <w:pPr>
        <w:rPr>
          <w:rFonts w:ascii="Arial" w:hAnsi="Arial" w:cs="Arial"/>
        </w:rPr>
      </w:pPr>
      <w:r w:rsidRPr="004546C0">
        <w:rPr>
          <w:rFonts w:ascii="Arial" w:hAnsi="Arial" w:cs="Arial"/>
        </w:rPr>
        <w:t>It is estimated that 170,707 individuals across Essex do not have access to one of 347 pharmacies across Essex and within a 1.6KM buffer zone around Essex within a 30-minute walk. This spans 94 of the LSOAs across Essex, as shown on the map below highlighted in green.  Most of these LSOAs are classed ‘rural village or dispersed’ areas (68.2% of LSOAs with access).</w:t>
      </w:r>
    </w:p>
    <w:p w:rsidRPr="004546C0" w:rsidR="0068453C" w:rsidP="1C9207CA" w:rsidRDefault="0068453C" w14:paraId="3BCACD26" w14:textId="77777777">
      <w:pPr>
        <w:rPr>
          <w:rFonts w:ascii="Arial" w:hAnsi="Arial" w:cs="Arial"/>
          <w:b/>
          <w:bCs/>
        </w:rPr>
      </w:pPr>
    </w:p>
    <w:p w:rsidRPr="004546C0" w:rsidR="1C9207CA" w:rsidP="0053516D" w:rsidRDefault="0068453C" w14:paraId="7CCC33D9" w14:textId="797502D1">
      <w:pPr>
        <w:rPr>
          <w:rFonts w:ascii="Arial" w:hAnsi="Arial" w:cs="Arial"/>
        </w:rPr>
      </w:pPr>
      <w:r w:rsidRPr="004546C0">
        <w:rPr>
          <w:rFonts w:ascii="Arial" w:hAnsi="Arial" w:cs="Arial"/>
          <w:noProof/>
        </w:rPr>
        <w:lastRenderedPageBreak/>
        <w:drawing>
          <wp:inline distT="0" distB="0" distL="0" distR="0" wp14:anchorId="23E5C483" wp14:editId="644D40DF">
            <wp:extent cx="5731510" cy="3297555"/>
            <wp:effectExtent l="0" t="0" r="2540" b="0"/>
            <wp:docPr id="484654500" name="Picture 484654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731510" cy="3297555"/>
                    </a:xfrm>
                    <a:prstGeom prst="rect">
                      <a:avLst/>
                    </a:prstGeom>
                  </pic:spPr>
                </pic:pic>
              </a:graphicData>
            </a:graphic>
          </wp:inline>
        </w:drawing>
      </w:r>
    </w:p>
    <w:p w:rsidRPr="004546C0" w:rsidR="0068453C" w:rsidP="1C9207CA" w:rsidRDefault="00F4016C" w14:paraId="64E9AF1C" w14:textId="2125269C">
      <w:pPr>
        <w:rPr>
          <w:rFonts w:ascii="Arial" w:hAnsi="Arial" w:cs="Arial"/>
          <w:sz w:val="14"/>
          <w:szCs w:val="14"/>
        </w:rPr>
      </w:pPr>
      <w:hyperlink w:history="1" w:anchor="10/51.7744/0.5076/l-lad/b-E07000066,b-E07000067,b-E07000068,b-E07000069,b-E07000070,b-E07000074,b-E07000075,b-E07000071,b-E07000076,b-E07000077,b-E07000072,b-E07000073/sc-pc,s-300/o-n,a/m-LA,ml-LA,mb-h,mb-hl,mbf-1600/rh-0,rdr-t,rtu-walk__minutes,rv-5_30,rco-30,rl-excluded" r:id="rId47">
        <w:r w:rsidRPr="004546C0" w:rsidR="0068453C">
          <w:rPr>
            <w:rStyle w:val="Hyperlink"/>
            <w:rFonts w:ascii="Arial" w:hAnsi="Arial" w:cs="Arial"/>
            <w:sz w:val="14"/>
            <w:szCs w:val="14"/>
          </w:rPr>
          <w:t>https://app.shapeatlas.net/place/E54000026#10/51.7744/0.5076/l-lad/b-E07000066,b-E07000067,b-E07000068,b-E07000069,b-E07000070,b-E07000074,b-E07000075,b-E07000071,b-E07000076,b-E07000077,b-E07000072,b-E07000073/sc-pc,s-300/o-n,a/m-LA,ml-LA,mb-h,mb-hl,mbf-1600/rh-0,rdr-t,rtu-walk__minutes,rv-5_30,rco-30,rl-excluded</w:t>
        </w:r>
      </w:hyperlink>
    </w:p>
    <w:p w:rsidRPr="004546C0" w:rsidR="0068453C" w:rsidP="1C9207CA" w:rsidRDefault="0068453C" w14:paraId="4250EE48" w14:textId="77777777">
      <w:pPr>
        <w:rPr>
          <w:rFonts w:ascii="Arial" w:hAnsi="Arial" w:cs="Arial"/>
          <w:b/>
          <w:bCs/>
        </w:rPr>
      </w:pPr>
    </w:p>
    <w:p w:rsidRPr="004546C0" w:rsidR="0068453C" w:rsidP="1C9207CA" w:rsidRDefault="0068453C" w14:paraId="502BFFC8" w14:textId="77777777">
      <w:pPr>
        <w:rPr>
          <w:rFonts w:ascii="Arial" w:hAnsi="Arial" w:cs="Arial"/>
          <w:b/>
          <w:bCs/>
        </w:rPr>
      </w:pPr>
    </w:p>
    <w:p w:rsidRPr="004546C0" w:rsidR="00140005" w:rsidP="1C9207CA" w:rsidRDefault="00140005" w14:paraId="512EB6AE" w14:textId="08231B50">
      <w:pPr>
        <w:rPr>
          <w:rFonts w:ascii="Arial" w:hAnsi="Arial" w:cs="Arial"/>
          <w:b/>
          <w:bCs/>
        </w:rPr>
      </w:pPr>
    </w:p>
    <w:p w:rsidRPr="004546C0" w:rsidR="00140005" w:rsidP="1C9207CA" w:rsidRDefault="00140005" w14:paraId="45DB8755" w14:textId="125EF6C0">
      <w:pPr>
        <w:rPr>
          <w:rFonts w:ascii="Arial" w:hAnsi="Arial" w:cs="Arial"/>
          <w:b/>
          <w:bCs/>
        </w:rPr>
      </w:pPr>
    </w:p>
    <w:p w:rsidRPr="004546C0" w:rsidR="0053516D" w:rsidP="1C9207CA" w:rsidRDefault="0053516D" w14:paraId="602CE323" w14:textId="3512A92E">
      <w:pPr>
        <w:rPr>
          <w:rFonts w:ascii="Arial" w:hAnsi="Arial" w:cs="Arial"/>
          <w:b/>
          <w:bCs/>
        </w:rPr>
      </w:pPr>
    </w:p>
    <w:p w:rsidRPr="004546C0" w:rsidR="0053516D" w:rsidP="1C9207CA" w:rsidRDefault="0053516D" w14:paraId="27F12008" w14:textId="68668FF8">
      <w:pPr>
        <w:rPr>
          <w:rFonts w:ascii="Arial" w:hAnsi="Arial" w:cs="Arial"/>
          <w:b/>
          <w:bCs/>
        </w:rPr>
      </w:pPr>
    </w:p>
    <w:p w:rsidRPr="004546C0" w:rsidR="0053516D" w:rsidP="1C9207CA" w:rsidRDefault="0053516D" w14:paraId="41AE1EB8" w14:textId="4FDD5BD3">
      <w:pPr>
        <w:rPr>
          <w:rFonts w:ascii="Arial" w:hAnsi="Arial" w:cs="Arial"/>
          <w:b/>
          <w:bCs/>
        </w:rPr>
      </w:pPr>
    </w:p>
    <w:p w:rsidRPr="004546C0" w:rsidR="0053516D" w:rsidP="1C9207CA" w:rsidRDefault="0053516D" w14:paraId="7A188577" w14:textId="19C521F1">
      <w:pPr>
        <w:rPr>
          <w:rFonts w:ascii="Arial" w:hAnsi="Arial" w:cs="Arial"/>
          <w:b/>
          <w:bCs/>
        </w:rPr>
      </w:pPr>
    </w:p>
    <w:p w:rsidRPr="004546C0" w:rsidR="0053516D" w:rsidP="1C9207CA" w:rsidRDefault="0053516D" w14:paraId="3AB3C9D5" w14:textId="1E52BB76">
      <w:pPr>
        <w:rPr>
          <w:rFonts w:ascii="Arial" w:hAnsi="Arial" w:cs="Arial"/>
          <w:b/>
          <w:bCs/>
        </w:rPr>
      </w:pPr>
    </w:p>
    <w:p w:rsidRPr="004546C0" w:rsidR="0053516D" w:rsidP="1C9207CA" w:rsidRDefault="0053516D" w14:paraId="66EE517E" w14:textId="77777777">
      <w:pPr>
        <w:rPr>
          <w:rFonts w:ascii="Arial" w:hAnsi="Arial" w:cs="Arial"/>
          <w:b/>
          <w:bCs/>
        </w:rPr>
      </w:pPr>
    </w:p>
    <w:p w:rsidRPr="004546C0" w:rsidR="00140005" w:rsidP="1C9207CA" w:rsidRDefault="00140005" w14:paraId="62E596DA" w14:textId="1CD91E63">
      <w:pPr>
        <w:rPr>
          <w:rFonts w:ascii="Arial" w:hAnsi="Arial" w:cs="Arial"/>
          <w:b/>
          <w:bCs/>
        </w:rPr>
      </w:pPr>
    </w:p>
    <w:p w:rsidRPr="004546C0" w:rsidR="00140005" w:rsidP="1C9207CA" w:rsidRDefault="00140005" w14:paraId="506F72BD" w14:textId="5E918E08">
      <w:pPr>
        <w:rPr>
          <w:rFonts w:ascii="Arial" w:hAnsi="Arial" w:cs="Arial"/>
          <w:b/>
          <w:bCs/>
        </w:rPr>
      </w:pPr>
    </w:p>
    <w:p w:rsidRPr="004546C0" w:rsidR="00140005" w:rsidP="1C9207CA" w:rsidRDefault="00140005" w14:paraId="1102ACCA" w14:textId="2EAB79BB">
      <w:pPr>
        <w:rPr>
          <w:rFonts w:ascii="Arial" w:hAnsi="Arial" w:cs="Arial"/>
          <w:b/>
          <w:bCs/>
        </w:rPr>
      </w:pPr>
    </w:p>
    <w:p w:rsidRPr="004546C0" w:rsidR="00140005" w:rsidP="1C9207CA" w:rsidRDefault="00140005" w14:paraId="0369C531" w14:textId="0BBE9C81">
      <w:pPr>
        <w:rPr>
          <w:rFonts w:ascii="Arial" w:hAnsi="Arial" w:cs="Arial"/>
          <w:b/>
          <w:bCs/>
        </w:rPr>
      </w:pPr>
    </w:p>
    <w:p w:rsidRPr="004546C0" w:rsidR="00140005" w:rsidP="1C9207CA" w:rsidRDefault="00140005" w14:paraId="2A86C114" w14:textId="0EA9E94C">
      <w:pPr>
        <w:rPr>
          <w:rFonts w:ascii="Arial" w:hAnsi="Arial" w:cs="Arial"/>
          <w:b/>
          <w:bCs/>
        </w:rPr>
      </w:pPr>
    </w:p>
    <w:p w:rsidRPr="004546C0" w:rsidR="00140005" w:rsidP="1C9207CA" w:rsidRDefault="00140005" w14:paraId="2767B199" w14:textId="18FA0F21">
      <w:pPr>
        <w:rPr>
          <w:rFonts w:ascii="Arial" w:hAnsi="Arial" w:cs="Arial"/>
          <w:b/>
          <w:bCs/>
        </w:rPr>
      </w:pPr>
    </w:p>
    <w:p w:rsidRPr="004546C0" w:rsidR="0053516D" w:rsidP="1C9207CA" w:rsidRDefault="0053516D" w14:paraId="4C231A90" w14:textId="77777777">
      <w:pPr>
        <w:rPr>
          <w:rFonts w:ascii="Arial" w:hAnsi="Arial" w:cs="Arial"/>
          <w:b/>
          <w:bCs/>
        </w:rPr>
      </w:pPr>
    </w:p>
    <w:p w:rsidRPr="004546C0" w:rsidR="5BC2B36B" w:rsidP="000E71AC" w:rsidRDefault="5BC2B36B" w14:paraId="06E6FE91" w14:textId="157B7962">
      <w:pPr>
        <w:pStyle w:val="Heading2"/>
        <w:rPr>
          <w:rFonts w:ascii="Arial" w:hAnsi="Arial" w:cs="Arial"/>
          <w:b/>
          <w:bCs/>
        </w:rPr>
      </w:pPr>
      <w:bookmarkStart w:name="_Toc104560208" w:id="9"/>
      <w:r w:rsidRPr="004546C0">
        <w:rPr>
          <w:rFonts w:ascii="Arial" w:hAnsi="Arial" w:cs="Arial"/>
          <w:b/>
          <w:bCs/>
        </w:rPr>
        <w:lastRenderedPageBreak/>
        <w:t xml:space="preserve">Pharmacy Access by </w:t>
      </w:r>
      <w:r w:rsidRPr="004546C0" w:rsidR="124D7944">
        <w:rPr>
          <w:rFonts w:ascii="Arial" w:hAnsi="Arial" w:cs="Arial"/>
          <w:b/>
          <w:bCs/>
        </w:rPr>
        <w:t>Car</w:t>
      </w:r>
      <w:bookmarkEnd w:id="9"/>
    </w:p>
    <w:p w:rsidRPr="004546C0" w:rsidR="4A5B376F" w:rsidP="1C9207CA" w:rsidRDefault="4A5B376F" w14:paraId="34A7613D" w14:textId="2AD38BEE">
      <w:pPr>
        <w:rPr>
          <w:rFonts w:ascii="Arial" w:hAnsi="Arial" w:cs="Arial"/>
        </w:rPr>
      </w:pPr>
    </w:p>
    <w:p w:rsidRPr="004546C0" w:rsidR="00AF74B2" w:rsidP="00AF74B2" w:rsidRDefault="00AF74B2" w14:paraId="58BB63E2" w14:textId="12C87177">
      <w:pPr>
        <w:rPr>
          <w:rFonts w:ascii="Arial" w:hAnsi="Arial" w:cs="Arial"/>
          <w:noProof/>
        </w:rPr>
      </w:pPr>
      <w:r w:rsidRPr="004546C0">
        <w:rPr>
          <w:rFonts w:ascii="Arial" w:hAnsi="Arial" w:cs="Arial"/>
          <w:noProof/>
        </w:rPr>
        <w:t>The map below shows the areas within a certain amount of time needed to drive (non-rush house) to a pharmacy across Essex and within a 1.6KM buffer zone around Essex (5 to 30 minutes in 5 minute increments).</w:t>
      </w:r>
    </w:p>
    <w:p w:rsidRPr="004546C0" w:rsidR="78FCF7D4" w:rsidP="1C9207CA" w:rsidRDefault="00AF74B2" w14:paraId="383C8E6A" w14:textId="7977F557">
      <w:pPr>
        <w:rPr>
          <w:rFonts w:ascii="Arial" w:hAnsi="Arial" w:cs="Arial"/>
        </w:rPr>
      </w:pPr>
      <w:r w:rsidRPr="004546C0">
        <w:rPr>
          <w:rFonts w:ascii="Arial" w:hAnsi="Arial" w:cs="Arial"/>
          <w:noProof/>
        </w:rPr>
        <w:drawing>
          <wp:inline distT="0" distB="0" distL="0" distR="0" wp14:anchorId="0A0C01F8" wp14:editId="6AA9CFAC">
            <wp:extent cx="4299857" cy="3875874"/>
            <wp:effectExtent l="0" t="0" r="5715" b="0"/>
            <wp:docPr id="484654501" name="Picture 484654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303536" cy="3879190"/>
                    </a:xfrm>
                    <a:prstGeom prst="rect">
                      <a:avLst/>
                    </a:prstGeom>
                  </pic:spPr>
                </pic:pic>
              </a:graphicData>
            </a:graphic>
          </wp:inline>
        </w:drawing>
      </w:r>
    </w:p>
    <w:p w:rsidRPr="004546C0" w:rsidR="1C9207CA" w:rsidP="1C9207CA" w:rsidRDefault="00F4016C" w14:paraId="7B77CDBE" w14:textId="353CD53F">
      <w:pPr>
        <w:rPr>
          <w:rFonts w:ascii="Arial" w:hAnsi="Arial" w:cs="Arial"/>
          <w:sz w:val="14"/>
          <w:szCs w:val="14"/>
        </w:rPr>
      </w:pPr>
      <w:hyperlink w:history="1" w:anchor="9/51.7912/0.4192/l-lad/b-E07000066,b-E07000067,b-E07000068,b-E07000069,b-E07000070,b-E07000074,b-E07000075,b-E07000071,b-E07000076,b-E07000077,b-E07000072,b-E07000073/sc-pc,s-300/o-n,a/m-LA,ml-LA,mb-h,mb-hl,mbf-1600/rh-0,rdr-t,rtu-car__minutes,rv-5_30" r:id="rId49">
        <w:r w:rsidRPr="004546C0" w:rsidR="00AF74B2">
          <w:rPr>
            <w:rStyle w:val="Hyperlink"/>
            <w:rFonts w:ascii="Arial" w:hAnsi="Arial" w:cs="Arial"/>
            <w:sz w:val="14"/>
            <w:szCs w:val="14"/>
          </w:rPr>
          <w:t>https://app.shapeatlas.net/place/E54000026#9/51.7912/0.4192/l-lad/b-E07000066,b-E07000067,b-E07000068,b-E07000069,b-E07000070,b-E07000074,b-E07000075,b-E07000071,b-E07000076,b-E07000077,b-E07000072,b-E07000073/sc-pc,s-300/o-n,a/m-LA,ml-LA,mb-h,mb-hl,mbf-1600/rh-0,rdr-t,rtu-car__minutes,rv-5_30</w:t>
        </w:r>
      </w:hyperlink>
    </w:p>
    <w:p w:rsidRPr="004546C0" w:rsidR="1C9207CA" w:rsidP="1C9207CA" w:rsidRDefault="1C9207CA" w14:paraId="4CB61271" w14:textId="3EE43FE9">
      <w:pPr>
        <w:rPr>
          <w:rFonts w:ascii="Arial" w:hAnsi="Arial" w:cs="Arial"/>
          <w:b/>
          <w:bCs/>
        </w:rPr>
      </w:pPr>
    </w:p>
    <w:p w:rsidRPr="004546C0" w:rsidR="0053516D" w:rsidP="1C9207CA" w:rsidRDefault="0053516D" w14:paraId="5574A024" w14:textId="77777777">
      <w:pPr>
        <w:rPr>
          <w:rFonts w:ascii="Arial" w:hAnsi="Arial" w:cs="Arial"/>
          <w:b/>
          <w:bCs/>
        </w:rPr>
      </w:pPr>
    </w:p>
    <w:p w:rsidRPr="004546C0" w:rsidR="22BC1463" w:rsidP="000E71AC" w:rsidRDefault="00AF74B2" w14:paraId="6C4E7E69" w14:textId="5207C09C">
      <w:pPr>
        <w:pStyle w:val="Heading3"/>
        <w:rPr>
          <w:rFonts w:ascii="Arial" w:hAnsi="Arial" w:cs="Arial"/>
        </w:rPr>
      </w:pPr>
      <w:bookmarkStart w:name="_Toc104560209" w:id="10"/>
      <w:r w:rsidRPr="004546C0">
        <w:rPr>
          <w:rFonts w:ascii="Arial" w:hAnsi="Arial" w:cs="Arial"/>
        </w:rPr>
        <w:t xml:space="preserve">Driving </w:t>
      </w:r>
      <w:r w:rsidRPr="004546C0" w:rsidR="22BC1463">
        <w:rPr>
          <w:rFonts w:ascii="Arial" w:hAnsi="Arial" w:cs="Arial"/>
        </w:rPr>
        <w:t>within 20</w:t>
      </w:r>
      <w:r w:rsidRPr="004546C0">
        <w:rPr>
          <w:rFonts w:ascii="Arial" w:hAnsi="Arial" w:cs="Arial"/>
        </w:rPr>
        <w:t>-</w:t>
      </w:r>
      <w:r w:rsidRPr="004546C0" w:rsidR="22BC1463">
        <w:rPr>
          <w:rFonts w:ascii="Arial" w:hAnsi="Arial" w:cs="Arial"/>
        </w:rPr>
        <w:t>min</w:t>
      </w:r>
      <w:r w:rsidRPr="004546C0">
        <w:rPr>
          <w:rFonts w:ascii="Arial" w:hAnsi="Arial" w:cs="Arial"/>
        </w:rPr>
        <w:t>utes</w:t>
      </w:r>
      <w:bookmarkEnd w:id="10"/>
    </w:p>
    <w:p w:rsidRPr="004546C0" w:rsidR="0053516D" w:rsidP="00AF74B2" w:rsidRDefault="0053516D" w14:paraId="4EE1937F" w14:textId="77777777">
      <w:pPr>
        <w:rPr>
          <w:rFonts w:ascii="Arial" w:hAnsi="Arial" w:cs="Arial"/>
          <w:noProof/>
        </w:rPr>
      </w:pPr>
    </w:p>
    <w:p w:rsidRPr="004546C0" w:rsidR="00AF74B2" w:rsidP="00AF74B2" w:rsidRDefault="00AF74B2" w14:paraId="2BF9D167" w14:textId="3D8C6A94">
      <w:pPr>
        <w:rPr>
          <w:rFonts w:ascii="Arial" w:hAnsi="Arial" w:cs="Arial"/>
          <w:b/>
          <w:bCs/>
        </w:rPr>
      </w:pPr>
      <w:r w:rsidRPr="004546C0">
        <w:rPr>
          <w:rFonts w:ascii="Arial" w:hAnsi="Arial" w:cs="Arial"/>
          <w:noProof/>
        </w:rPr>
        <w:t>The map below shows the areas within a 20 minute drive (non-rush hour) to a pharmacy across Essex and within a 1.6KM buffer zone around Essex. These areas are highlighted in green, and those estimated to outside of access by this definition not highlighted.</w:t>
      </w:r>
    </w:p>
    <w:p w:rsidRPr="004546C0" w:rsidR="22BC1463" w:rsidP="1C9207CA" w:rsidRDefault="00AF74B2" w14:paraId="4BD6C165" w14:textId="6F0B416A">
      <w:pPr>
        <w:rPr>
          <w:rFonts w:ascii="Arial" w:hAnsi="Arial" w:cs="Arial"/>
        </w:rPr>
      </w:pPr>
      <w:r w:rsidRPr="004546C0">
        <w:rPr>
          <w:rFonts w:ascii="Arial" w:hAnsi="Arial" w:cs="Arial"/>
          <w:noProof/>
        </w:rPr>
        <w:lastRenderedPageBreak/>
        <w:drawing>
          <wp:inline distT="0" distB="0" distL="0" distR="0" wp14:anchorId="1DD96064" wp14:editId="208126F5">
            <wp:extent cx="4699000" cy="4139349"/>
            <wp:effectExtent l="0" t="0" r="6350" b="0"/>
            <wp:docPr id="484654502" name="Picture 484654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712704" cy="4151421"/>
                    </a:xfrm>
                    <a:prstGeom prst="rect">
                      <a:avLst/>
                    </a:prstGeom>
                  </pic:spPr>
                </pic:pic>
              </a:graphicData>
            </a:graphic>
          </wp:inline>
        </w:drawing>
      </w:r>
    </w:p>
    <w:p w:rsidRPr="004546C0" w:rsidR="00AF74B2" w:rsidP="1C9207CA" w:rsidRDefault="00F4016C" w14:paraId="39AF9A45" w14:textId="453390BD">
      <w:pPr>
        <w:spacing w:line="257" w:lineRule="auto"/>
        <w:rPr>
          <w:rFonts w:ascii="Arial" w:hAnsi="Arial" w:cs="Arial"/>
          <w:sz w:val="14"/>
          <w:szCs w:val="14"/>
        </w:rPr>
      </w:pPr>
      <w:hyperlink w:history="1" w:anchor="9/51.7912/0.4192/l-lad/b-E07000066,b-E07000067,b-E07000068,b-E07000069,b-E07000070,b-E07000074,b-E07000075,b-E07000071,b-E07000076,b-E07000077,b-E07000072,b-E07000073/sc-pc,s-300/o-n,a/m-LA,ml-LA,mb-h,mb-hl,mbf-1600/rh-0,rdr-t,rtu-car__minutes,rv-5_30,rco-20" r:id="rId51">
        <w:r w:rsidRPr="004546C0" w:rsidR="00AF74B2">
          <w:rPr>
            <w:rStyle w:val="Hyperlink"/>
            <w:rFonts w:ascii="Arial" w:hAnsi="Arial" w:cs="Arial"/>
            <w:sz w:val="14"/>
            <w:szCs w:val="14"/>
          </w:rPr>
          <w:t>https://app.shapeatlas.net/place/E54000026#9/51.7912/0.4192/l-lad/b-E07000066,b-E07000067,b-E07000068,b-E07000069,b-E07000070,b-E07000074,b-E07000075,b-E07000071,b-E07000076,b-E07000077,b-E07000072,b-E07000073/sc-pc,s-300/o-n,a/m-LA,ml-LA,mb-h,mb-hl,mbf-1600/rh-0,rdr-t,rtu-car__minutes,rv-5_30,rco-20</w:t>
        </w:r>
      </w:hyperlink>
    </w:p>
    <w:p w:rsidRPr="004546C0" w:rsidR="00AF74B2" w:rsidP="1C9207CA" w:rsidRDefault="00AF74B2" w14:paraId="40A81C9B" w14:textId="77777777">
      <w:pPr>
        <w:spacing w:line="257" w:lineRule="auto"/>
        <w:rPr>
          <w:rFonts w:ascii="Arial" w:hAnsi="Arial" w:cs="Arial"/>
        </w:rPr>
      </w:pPr>
    </w:p>
    <w:p w:rsidRPr="004546C0" w:rsidR="00AF74B2" w:rsidP="1C9207CA" w:rsidRDefault="00AF74B2" w14:paraId="445E25A0" w14:textId="77777777">
      <w:pPr>
        <w:spacing w:line="257" w:lineRule="auto"/>
        <w:rPr>
          <w:rStyle w:val="Hyperlink"/>
          <w:rFonts w:ascii="Arial" w:hAnsi="Arial" w:eastAsia="Calibri" w:cs="Arial"/>
        </w:rPr>
      </w:pPr>
    </w:p>
    <w:p w:rsidRPr="004546C0" w:rsidR="00AF74B2" w:rsidP="000E71AC" w:rsidRDefault="00AF74B2" w14:paraId="4682E4AE" w14:textId="4FDB5837">
      <w:pPr>
        <w:pStyle w:val="Heading4"/>
        <w:rPr>
          <w:rFonts w:ascii="Arial" w:hAnsi="Arial" w:cs="Arial"/>
        </w:rPr>
      </w:pPr>
      <w:r w:rsidRPr="004546C0">
        <w:rPr>
          <w:rFonts w:ascii="Arial" w:hAnsi="Arial" w:cs="Arial"/>
        </w:rPr>
        <w:t>20-minute drive, With Access:</w:t>
      </w:r>
    </w:p>
    <w:p w:rsidRPr="004546C0" w:rsidR="2FA302D1" w:rsidP="1C9207CA" w:rsidRDefault="2FA302D1" w14:paraId="46937462" w14:textId="74F58ABA">
      <w:pPr>
        <w:rPr>
          <w:rFonts w:ascii="Arial" w:hAnsi="Arial" w:cs="Arial"/>
        </w:rPr>
      </w:pPr>
    </w:p>
    <w:p w:rsidRPr="004546C0" w:rsidR="00AF74B2" w:rsidP="00AF74B2" w:rsidRDefault="00AF74B2" w14:paraId="014C4BAA" w14:textId="670F670C">
      <w:pPr>
        <w:rPr>
          <w:rFonts w:ascii="Arial" w:hAnsi="Arial" w:cs="Arial"/>
        </w:rPr>
      </w:pPr>
      <w:r w:rsidRPr="004546C0">
        <w:rPr>
          <w:rFonts w:ascii="Arial" w:hAnsi="Arial" w:cs="Arial"/>
        </w:rPr>
        <w:t>It is estimated that 1,496,293 individuals across Essex have access to one of 347 pharmacies across Essex and within a 1.6KM buffer zone around Essex within a 20-minute drive. This spans 871 of the LSOAs across Essex, as shown on the map below highlighted in green.</w:t>
      </w:r>
    </w:p>
    <w:p w:rsidRPr="004546C0" w:rsidR="00AF74B2" w:rsidP="00AF74B2" w:rsidRDefault="00AF74B2" w14:paraId="66FF5EE5" w14:textId="5049A8DA">
      <w:pPr>
        <w:rPr>
          <w:rFonts w:ascii="Arial" w:hAnsi="Arial" w:cs="Arial"/>
        </w:rPr>
      </w:pPr>
      <w:r w:rsidRPr="004546C0">
        <w:rPr>
          <w:rFonts w:ascii="Arial" w:hAnsi="Arial" w:cs="Arial"/>
        </w:rPr>
        <w:t xml:space="preserve">Most of these LSOAs are classed urban city and towns (69.5% of LSOAs with access), and are mostly areas considered less deprived (12.6% of LSOAs with access in IMD Decile 10, 12.6% of LSOAs with access in IMD Decile 9, and 13.6 of LSOAs with access in IMD Decile 8, the </w:t>
      </w:r>
      <w:r w:rsidRPr="004546C0" w:rsidR="006A244C">
        <w:rPr>
          <w:rFonts w:ascii="Arial" w:hAnsi="Arial" w:cs="Arial"/>
        </w:rPr>
        <w:t>three</w:t>
      </w:r>
      <w:r w:rsidRPr="004546C0">
        <w:rPr>
          <w:rFonts w:ascii="Arial" w:hAnsi="Arial" w:cs="Arial"/>
        </w:rPr>
        <w:t xml:space="preserve"> least deprived deciles, versus 3.</w:t>
      </w:r>
      <w:r w:rsidRPr="004546C0" w:rsidR="006A244C">
        <w:rPr>
          <w:rFonts w:ascii="Arial" w:hAnsi="Arial" w:cs="Arial"/>
        </w:rPr>
        <w:t>5</w:t>
      </w:r>
      <w:r w:rsidRPr="004546C0">
        <w:rPr>
          <w:rFonts w:ascii="Arial" w:hAnsi="Arial" w:cs="Arial"/>
        </w:rPr>
        <w:t>% in IMD Decile 1 and 5.</w:t>
      </w:r>
      <w:r w:rsidRPr="004546C0" w:rsidR="006A244C">
        <w:rPr>
          <w:rFonts w:ascii="Arial" w:hAnsi="Arial" w:cs="Arial"/>
        </w:rPr>
        <w:t>1</w:t>
      </w:r>
      <w:r w:rsidRPr="004546C0">
        <w:rPr>
          <w:rFonts w:ascii="Arial" w:hAnsi="Arial" w:cs="Arial"/>
        </w:rPr>
        <w:t>% in Decile 2, the two most deprived deciles).</w:t>
      </w:r>
    </w:p>
    <w:p w:rsidRPr="004546C0" w:rsidR="00AF74B2" w:rsidP="1C9207CA" w:rsidRDefault="006A244C" w14:paraId="0AD7F69D" w14:textId="23567E8A">
      <w:pPr>
        <w:rPr>
          <w:rFonts w:ascii="Arial" w:hAnsi="Arial" w:cs="Arial"/>
        </w:rPr>
      </w:pPr>
      <w:r w:rsidRPr="004546C0">
        <w:rPr>
          <w:rFonts w:ascii="Arial" w:hAnsi="Arial" w:cs="Arial"/>
          <w:noProof/>
        </w:rPr>
        <w:lastRenderedPageBreak/>
        <w:drawing>
          <wp:inline distT="0" distB="0" distL="0" distR="0" wp14:anchorId="48414521" wp14:editId="58E7371E">
            <wp:extent cx="5731510" cy="4039870"/>
            <wp:effectExtent l="0" t="0" r="2540" b="0"/>
            <wp:docPr id="484654506" name="Picture 484654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31510" cy="4039870"/>
                    </a:xfrm>
                    <a:prstGeom prst="rect">
                      <a:avLst/>
                    </a:prstGeom>
                  </pic:spPr>
                </pic:pic>
              </a:graphicData>
            </a:graphic>
          </wp:inline>
        </w:drawing>
      </w:r>
    </w:p>
    <w:p w:rsidRPr="004546C0" w:rsidR="00AF74B2" w:rsidP="1C9207CA" w:rsidRDefault="00F4016C" w14:paraId="7EAAB4B4" w14:textId="11802287">
      <w:pPr>
        <w:rPr>
          <w:rFonts w:ascii="Arial" w:hAnsi="Arial" w:cs="Arial"/>
          <w:sz w:val="14"/>
          <w:szCs w:val="14"/>
        </w:rPr>
      </w:pPr>
      <w:hyperlink w:history="1" w:anchor="9/51.7912/0.4192/l-lad/b-E07000066,b-E07000067,b-E07000068,b-E07000069,b-E07000070,b-E07000074,b-E07000075,b-E07000071,b-E07000076,b-E07000077,b-E07000072,b-E07000073/sc-pc,s-300/o-n,a/m-LA,ml-LA,mb-h,mb-hl,mbf-1600/rh-0,rdr-t,rtu-car__minutes,rv-5_30,rco-20,rl-included" r:id="rId53">
        <w:r w:rsidRPr="004546C0" w:rsidR="00AF74B2">
          <w:rPr>
            <w:rStyle w:val="Hyperlink"/>
            <w:rFonts w:ascii="Arial" w:hAnsi="Arial" w:cs="Arial"/>
            <w:sz w:val="14"/>
            <w:szCs w:val="14"/>
          </w:rPr>
          <w:t>https://app.shapeatlas.net/place/E54000026#9/51.7912/0.4192/l-lad/b-E07000066,b-E07000067,b-E07000068,b-E07000069,b-E07000070,b-E07000074,b-E07000075,b-E07000071,b-E07000076,b-E07000077,b-E07000072,b-E07000073/sc-pc,s-300/o-n,a/m-LA,ml-LA,mb-h,mb-hl,mbf-1600/rh-0,rdr-t,rtu-car__minutes,rv-5_30,rco-20,rl-included</w:t>
        </w:r>
      </w:hyperlink>
    </w:p>
    <w:p w:rsidRPr="004546C0" w:rsidR="00AF74B2" w:rsidP="1C9207CA" w:rsidRDefault="00AF74B2" w14:paraId="1514A42B" w14:textId="77777777">
      <w:pPr>
        <w:rPr>
          <w:rFonts w:ascii="Arial" w:hAnsi="Arial" w:cs="Arial"/>
        </w:rPr>
      </w:pPr>
    </w:p>
    <w:p w:rsidRPr="004546C0" w:rsidR="00AF74B2" w:rsidP="1C9207CA" w:rsidRDefault="00AF74B2" w14:paraId="54813D5E" w14:textId="77777777">
      <w:pPr>
        <w:rPr>
          <w:rFonts w:ascii="Arial" w:hAnsi="Arial" w:cs="Arial"/>
        </w:rPr>
      </w:pPr>
    </w:p>
    <w:p w:rsidRPr="004546C0" w:rsidR="00AF74B2" w:rsidP="000E71AC" w:rsidRDefault="00AF74B2" w14:paraId="5E41BF07" w14:textId="21D540E5">
      <w:pPr>
        <w:pStyle w:val="Heading4"/>
        <w:rPr>
          <w:rFonts w:ascii="Arial" w:hAnsi="Arial" w:cs="Arial"/>
        </w:rPr>
      </w:pPr>
      <w:r w:rsidRPr="004546C0">
        <w:rPr>
          <w:rFonts w:ascii="Arial" w:hAnsi="Arial" w:cs="Arial"/>
        </w:rPr>
        <w:t>20-minute drive, Without Access:</w:t>
      </w:r>
    </w:p>
    <w:p w:rsidRPr="004546C0" w:rsidR="00AF74B2" w:rsidP="00AF74B2" w:rsidRDefault="00AF74B2" w14:paraId="0D275947" w14:textId="3998A23B">
      <w:pPr>
        <w:rPr>
          <w:rFonts w:ascii="Arial" w:hAnsi="Arial" w:cs="Arial"/>
          <w:b/>
          <w:bCs/>
        </w:rPr>
      </w:pPr>
    </w:p>
    <w:p w:rsidRPr="004546C0" w:rsidR="006A244C" w:rsidP="00AF74B2" w:rsidRDefault="00AF74B2" w14:paraId="45DC84F7" w14:textId="19DA9F19">
      <w:pPr>
        <w:rPr>
          <w:rFonts w:ascii="Arial" w:hAnsi="Arial" w:cs="Arial"/>
        </w:rPr>
      </w:pPr>
      <w:r w:rsidRPr="004546C0">
        <w:rPr>
          <w:rFonts w:ascii="Arial" w:hAnsi="Arial" w:cs="Arial"/>
        </w:rPr>
        <w:t>It is estimated that 1</w:t>
      </w:r>
      <w:r w:rsidRPr="004546C0" w:rsidR="006A244C">
        <w:rPr>
          <w:rFonts w:ascii="Arial" w:hAnsi="Arial" w:cs="Arial"/>
        </w:rPr>
        <w:t>,466</w:t>
      </w:r>
      <w:r w:rsidRPr="004546C0">
        <w:rPr>
          <w:rFonts w:ascii="Arial" w:hAnsi="Arial" w:cs="Arial"/>
        </w:rPr>
        <w:t xml:space="preserve"> individuals across Essex do not have access to one of 347 pharmacies across Essex and within a 1.6KM buffer zone around Essex within a 20-minute drive. This </w:t>
      </w:r>
      <w:r w:rsidRPr="004546C0" w:rsidR="006A244C">
        <w:rPr>
          <w:rFonts w:ascii="Arial" w:hAnsi="Arial" w:cs="Arial"/>
        </w:rPr>
        <w:t>is</w:t>
      </w:r>
      <w:r w:rsidRPr="004546C0">
        <w:rPr>
          <w:rFonts w:ascii="Arial" w:hAnsi="Arial" w:cs="Arial"/>
        </w:rPr>
        <w:t xml:space="preserve"> </w:t>
      </w:r>
      <w:r w:rsidRPr="004546C0" w:rsidR="006A244C">
        <w:rPr>
          <w:rFonts w:ascii="Arial" w:hAnsi="Arial" w:cs="Arial"/>
        </w:rPr>
        <w:t>1</w:t>
      </w:r>
      <w:r w:rsidRPr="004546C0">
        <w:rPr>
          <w:rFonts w:ascii="Arial" w:hAnsi="Arial" w:cs="Arial"/>
        </w:rPr>
        <w:t xml:space="preserve"> of the LSOAs across Essex, as shown on the map below highlighted in green.  </w:t>
      </w:r>
      <w:r w:rsidRPr="004546C0" w:rsidR="006A244C">
        <w:rPr>
          <w:rFonts w:ascii="Arial" w:hAnsi="Arial" w:cs="Arial"/>
        </w:rPr>
        <w:t>This LSOA is a ‘rural village and dispersed’ area located in Colchester (LSOA code: E01021694, LSOA name: Colchester 019D). This is in IMD Decile 5, amongst the 50% most deprived areas nationally.</w:t>
      </w:r>
    </w:p>
    <w:p w:rsidRPr="004546C0" w:rsidR="00C82C9A" w:rsidP="00AF74B2" w:rsidRDefault="00C82C9A" w14:paraId="731654E0" w14:textId="3AC30A90">
      <w:pPr>
        <w:rPr>
          <w:rFonts w:ascii="Arial" w:hAnsi="Arial" w:cs="Arial"/>
        </w:rPr>
      </w:pPr>
    </w:p>
    <w:p w:rsidRPr="004546C0" w:rsidR="00C82C9A" w:rsidP="00AF74B2" w:rsidRDefault="00C82C9A" w14:paraId="67791372" w14:textId="72E497E6">
      <w:pPr>
        <w:rPr>
          <w:rFonts w:ascii="Arial" w:hAnsi="Arial" w:cs="Arial"/>
        </w:rPr>
      </w:pPr>
      <w:r w:rsidRPr="004546C0">
        <w:rPr>
          <w:rFonts w:ascii="Arial" w:hAnsi="Arial" w:cs="Arial"/>
        </w:rPr>
        <w:t xml:space="preserve">This one LSOA also doesn’t have access to a pharmacy across Essex and the 1.6K buffer zone within a minute drive journey time. </w:t>
      </w:r>
    </w:p>
    <w:p w:rsidRPr="004546C0" w:rsidR="00DF2717" w:rsidP="00AF74B2" w:rsidRDefault="00BD7922" w14:paraId="46A450E2" w14:textId="4A467F1C">
      <w:pPr>
        <w:rPr>
          <w:rFonts w:ascii="Arial" w:hAnsi="Arial" w:cs="Arial"/>
        </w:rPr>
      </w:pPr>
      <w:r w:rsidRPr="004546C0">
        <w:rPr>
          <w:rFonts w:ascii="Arial" w:hAnsi="Arial" w:cs="Arial"/>
        </w:rPr>
        <w:t>T</w:t>
      </w:r>
      <w:r w:rsidRPr="004546C0" w:rsidR="00DF2717">
        <w:rPr>
          <w:rFonts w:ascii="Arial" w:hAnsi="Arial" w:cs="Arial"/>
        </w:rPr>
        <w:t xml:space="preserve">here are </w:t>
      </w:r>
      <w:r w:rsidRPr="004546C0" w:rsidR="00DF2717">
        <w:rPr>
          <w:rFonts w:ascii="Arial" w:hAnsi="Arial" w:cs="Arial"/>
          <w:u w:val="single"/>
        </w:rPr>
        <w:t>no differences in access when a 30-minute drive time (non-rush) hour definition is used</w:t>
      </w:r>
      <w:r w:rsidRPr="004546C0" w:rsidR="00DF2717">
        <w:rPr>
          <w:rFonts w:ascii="Arial" w:hAnsi="Arial" w:cs="Arial"/>
        </w:rPr>
        <w:t xml:space="preserve"> and is therefore not presented. </w:t>
      </w:r>
    </w:p>
    <w:p w:rsidRPr="004546C0" w:rsidR="00AF74B2" w:rsidP="00AF74B2" w:rsidRDefault="00AF74B2" w14:paraId="6D8252B3" w14:textId="5DA60A0D">
      <w:pPr>
        <w:rPr>
          <w:rFonts w:ascii="Arial" w:hAnsi="Arial" w:cs="Arial"/>
        </w:rPr>
      </w:pPr>
    </w:p>
    <w:p w:rsidRPr="004546C0" w:rsidR="2FA302D1" w:rsidP="1C9207CA" w:rsidRDefault="006A244C" w14:paraId="66CF1DB0" w14:textId="70F95DD7">
      <w:pPr>
        <w:rPr>
          <w:rFonts w:ascii="Arial" w:hAnsi="Arial" w:cs="Arial"/>
        </w:rPr>
      </w:pPr>
      <w:r w:rsidRPr="004546C0">
        <w:rPr>
          <w:rFonts w:ascii="Arial" w:hAnsi="Arial" w:cs="Arial"/>
          <w:noProof/>
        </w:rPr>
        <w:lastRenderedPageBreak/>
        <w:drawing>
          <wp:inline distT="0" distB="0" distL="0" distR="0" wp14:anchorId="2766A38A" wp14:editId="092C8F0E">
            <wp:extent cx="5731510" cy="3777615"/>
            <wp:effectExtent l="0" t="0" r="2540" b="0"/>
            <wp:docPr id="484654505" name="Picture 484654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731510" cy="3777615"/>
                    </a:xfrm>
                    <a:prstGeom prst="rect">
                      <a:avLst/>
                    </a:prstGeom>
                  </pic:spPr>
                </pic:pic>
              </a:graphicData>
            </a:graphic>
          </wp:inline>
        </w:drawing>
      </w:r>
    </w:p>
    <w:p w:rsidRPr="004546C0" w:rsidR="1C9207CA" w:rsidP="1C9207CA" w:rsidRDefault="00F4016C" w14:paraId="74DC5CB9" w14:textId="4F1B9A40">
      <w:pPr>
        <w:rPr>
          <w:rFonts w:ascii="Arial" w:hAnsi="Arial" w:cs="Arial"/>
          <w:sz w:val="14"/>
          <w:szCs w:val="14"/>
        </w:rPr>
      </w:pPr>
      <w:hyperlink w:history="1" w:anchor="9/51.7912/0.4192/l-lad/b-E07000066,b-E07000067,b-E07000068,b-E07000069,b-E07000070,b-E07000074,b-E07000075,b-E07000071,b-E07000076,b-E07000077,b-E07000072,b-E07000073/sc-pc,s-300/o-n,a/m-LA,ml-LA,mb-h,mb-hl,mbf-1600/rh-0,rdr-t,rtu-car__minutes,rv-5_30,rco-20,rl-excluded" r:id="rId55">
        <w:r w:rsidRPr="004546C0" w:rsidR="006A244C">
          <w:rPr>
            <w:rStyle w:val="Hyperlink"/>
            <w:rFonts w:ascii="Arial" w:hAnsi="Arial" w:cs="Arial"/>
            <w:sz w:val="14"/>
            <w:szCs w:val="14"/>
          </w:rPr>
          <w:t>https://app.shapeatlas.net/place/E54000026#9/51.7912/0.4192/l-lad/b-E07000066,b-E07000067,b-E07000068,b-E07000069,b-E07000070,b-E07000074,b-E07000075,b-E07000071,b-E07000076,b-E07000077,b-E07000072,b-E07000073/sc-pc,s-300/o-n,a/m-LA,ml-LA,mb-h,mb-hl,mbf-1600/rh-0,rdr-t,rtu-car__minutes,rv-5_30,rco-20,rl-excluded</w:t>
        </w:r>
      </w:hyperlink>
    </w:p>
    <w:p w:rsidRPr="004546C0" w:rsidR="00C82C9A" w:rsidP="00C82C9A" w:rsidRDefault="00C82C9A" w14:paraId="738B0AE5" w14:textId="77777777">
      <w:pPr>
        <w:rPr>
          <w:rFonts w:ascii="Arial" w:hAnsi="Arial" w:cs="Arial"/>
          <w:b/>
          <w:bCs/>
        </w:rPr>
      </w:pPr>
    </w:p>
    <w:p w:rsidRPr="004546C0" w:rsidR="1C9207CA" w:rsidP="1C9207CA" w:rsidRDefault="1C9207CA" w14:paraId="1D616579" w14:textId="10DC055D">
      <w:pPr>
        <w:rPr>
          <w:rFonts w:ascii="Arial" w:hAnsi="Arial" w:cs="Arial"/>
          <w:b/>
          <w:bCs/>
        </w:rPr>
      </w:pPr>
    </w:p>
    <w:p w:rsidRPr="004546C0" w:rsidR="00C82C9A" w:rsidP="1C9207CA" w:rsidRDefault="00C82C9A" w14:paraId="63C68711" w14:textId="52387F8D">
      <w:pPr>
        <w:rPr>
          <w:rFonts w:ascii="Arial" w:hAnsi="Arial" w:cs="Arial"/>
          <w:b/>
          <w:bCs/>
        </w:rPr>
      </w:pPr>
    </w:p>
    <w:p w:rsidRPr="004546C0" w:rsidR="00C82C9A" w:rsidP="1C9207CA" w:rsidRDefault="00C82C9A" w14:paraId="5C821F09" w14:textId="06ED7BCF">
      <w:pPr>
        <w:rPr>
          <w:rFonts w:ascii="Arial" w:hAnsi="Arial" w:cs="Arial"/>
          <w:b/>
          <w:bCs/>
        </w:rPr>
      </w:pPr>
    </w:p>
    <w:p w:rsidRPr="004546C0" w:rsidR="00C82C9A" w:rsidP="1C9207CA" w:rsidRDefault="00C82C9A" w14:paraId="5FB35803" w14:textId="7E44648C">
      <w:pPr>
        <w:rPr>
          <w:rFonts w:ascii="Arial" w:hAnsi="Arial" w:cs="Arial"/>
          <w:b/>
          <w:bCs/>
        </w:rPr>
      </w:pPr>
    </w:p>
    <w:p w:rsidRPr="004546C0" w:rsidR="00C82C9A" w:rsidP="1C9207CA" w:rsidRDefault="00C82C9A" w14:paraId="20D2398F" w14:textId="3BF6EF9A">
      <w:pPr>
        <w:rPr>
          <w:rFonts w:ascii="Arial" w:hAnsi="Arial" w:cs="Arial"/>
          <w:b/>
          <w:bCs/>
        </w:rPr>
      </w:pPr>
    </w:p>
    <w:p w:rsidRPr="004546C0" w:rsidR="00C82C9A" w:rsidP="1C9207CA" w:rsidRDefault="00C82C9A" w14:paraId="0B52B9D2" w14:textId="7FAF5CB7">
      <w:pPr>
        <w:rPr>
          <w:rFonts w:ascii="Arial" w:hAnsi="Arial" w:cs="Arial"/>
          <w:b/>
          <w:bCs/>
        </w:rPr>
      </w:pPr>
    </w:p>
    <w:p w:rsidRPr="004546C0" w:rsidR="00C82C9A" w:rsidP="1C9207CA" w:rsidRDefault="00C82C9A" w14:paraId="0584D7DD" w14:textId="5459E4AB">
      <w:pPr>
        <w:rPr>
          <w:rFonts w:ascii="Arial" w:hAnsi="Arial" w:cs="Arial"/>
          <w:b/>
          <w:bCs/>
        </w:rPr>
      </w:pPr>
    </w:p>
    <w:p w:rsidRPr="004546C0" w:rsidR="00C82C9A" w:rsidP="1C9207CA" w:rsidRDefault="00C82C9A" w14:paraId="17A6547B" w14:textId="6303BCC9">
      <w:pPr>
        <w:rPr>
          <w:rFonts w:ascii="Arial" w:hAnsi="Arial" w:cs="Arial"/>
          <w:b/>
          <w:bCs/>
        </w:rPr>
      </w:pPr>
    </w:p>
    <w:p w:rsidRPr="004546C0" w:rsidR="00C82C9A" w:rsidP="1C9207CA" w:rsidRDefault="00C82C9A" w14:paraId="216E5D83" w14:textId="2206330C">
      <w:pPr>
        <w:rPr>
          <w:rFonts w:ascii="Arial" w:hAnsi="Arial" w:cs="Arial"/>
          <w:b/>
          <w:bCs/>
        </w:rPr>
      </w:pPr>
    </w:p>
    <w:p w:rsidRPr="004546C0" w:rsidR="00C82C9A" w:rsidP="1C9207CA" w:rsidRDefault="00C82C9A" w14:paraId="62E11FA2" w14:textId="7187869B">
      <w:pPr>
        <w:rPr>
          <w:rFonts w:ascii="Arial" w:hAnsi="Arial" w:cs="Arial"/>
          <w:b/>
          <w:bCs/>
        </w:rPr>
      </w:pPr>
    </w:p>
    <w:p w:rsidRPr="004546C0" w:rsidR="00C82C9A" w:rsidP="1C9207CA" w:rsidRDefault="00C82C9A" w14:paraId="7743D2B4" w14:textId="7FF740E4">
      <w:pPr>
        <w:rPr>
          <w:rFonts w:ascii="Arial" w:hAnsi="Arial" w:cs="Arial"/>
          <w:b/>
          <w:bCs/>
        </w:rPr>
      </w:pPr>
    </w:p>
    <w:p w:rsidRPr="004546C0" w:rsidR="00C82C9A" w:rsidP="1C9207CA" w:rsidRDefault="00C82C9A" w14:paraId="4B81749F" w14:textId="4063D319">
      <w:pPr>
        <w:rPr>
          <w:rFonts w:ascii="Arial" w:hAnsi="Arial" w:cs="Arial"/>
          <w:b/>
          <w:bCs/>
        </w:rPr>
      </w:pPr>
    </w:p>
    <w:p w:rsidRPr="004546C0" w:rsidR="00C82C9A" w:rsidP="1C9207CA" w:rsidRDefault="00C82C9A" w14:paraId="50A65008" w14:textId="77777777">
      <w:pPr>
        <w:rPr>
          <w:rFonts w:ascii="Arial" w:hAnsi="Arial" w:cs="Arial"/>
          <w:b/>
          <w:bCs/>
        </w:rPr>
      </w:pPr>
    </w:p>
    <w:p w:rsidRPr="004546C0" w:rsidR="1C9207CA" w:rsidP="1C9207CA" w:rsidRDefault="1C9207CA" w14:paraId="57A05ACE" w14:textId="2D4F1361">
      <w:pPr>
        <w:rPr>
          <w:rFonts w:ascii="Arial" w:hAnsi="Arial" w:cs="Arial"/>
          <w:b/>
          <w:bCs/>
        </w:rPr>
      </w:pPr>
    </w:p>
    <w:p w:rsidRPr="004546C0" w:rsidR="1C9207CA" w:rsidP="1C9207CA" w:rsidRDefault="1C9207CA" w14:paraId="02C08D5F" w14:textId="1A6DE517">
      <w:pPr>
        <w:rPr>
          <w:rFonts w:ascii="Arial" w:hAnsi="Arial" w:cs="Arial"/>
          <w:b/>
          <w:bCs/>
        </w:rPr>
      </w:pPr>
    </w:p>
    <w:p w:rsidRPr="004546C0" w:rsidR="5BC2B36B" w:rsidP="000E71AC" w:rsidRDefault="5BC2B36B" w14:paraId="3BEF7236" w14:textId="01B7E204">
      <w:pPr>
        <w:pStyle w:val="Heading2"/>
        <w:rPr>
          <w:rFonts w:ascii="Arial" w:hAnsi="Arial" w:cs="Arial"/>
          <w:b/>
          <w:bCs/>
        </w:rPr>
      </w:pPr>
      <w:bookmarkStart w:name="_Toc104560210" w:id="11"/>
      <w:r w:rsidRPr="004546C0">
        <w:rPr>
          <w:rFonts w:ascii="Arial" w:hAnsi="Arial" w:cs="Arial"/>
          <w:b/>
          <w:bCs/>
        </w:rPr>
        <w:lastRenderedPageBreak/>
        <w:t xml:space="preserve">Pharmacy Access by </w:t>
      </w:r>
      <w:r w:rsidRPr="004546C0" w:rsidR="4E116B84">
        <w:rPr>
          <w:rFonts w:ascii="Arial" w:hAnsi="Arial" w:cs="Arial"/>
          <w:b/>
          <w:bCs/>
        </w:rPr>
        <w:t>Public Transport</w:t>
      </w:r>
      <w:r w:rsidRPr="004546C0" w:rsidR="00F7005B">
        <w:rPr>
          <w:rFonts w:ascii="Arial" w:hAnsi="Arial" w:cs="Arial"/>
          <w:b/>
          <w:bCs/>
        </w:rPr>
        <w:t xml:space="preserve"> (Weekday Morning)</w:t>
      </w:r>
      <w:bookmarkEnd w:id="11"/>
    </w:p>
    <w:p w:rsidRPr="004546C0" w:rsidR="1C9207CA" w:rsidP="1C9207CA" w:rsidRDefault="1C9207CA" w14:paraId="62BB92CE" w14:textId="4077AFE5">
      <w:pPr>
        <w:rPr>
          <w:rFonts w:ascii="Arial" w:hAnsi="Arial" w:cs="Arial"/>
        </w:rPr>
      </w:pPr>
    </w:p>
    <w:p w:rsidRPr="004546C0" w:rsidR="00F7005B" w:rsidP="00F7005B" w:rsidRDefault="00F7005B" w14:paraId="7AE8B95A" w14:textId="51D1C08F">
      <w:pPr>
        <w:rPr>
          <w:rFonts w:ascii="Arial" w:hAnsi="Arial" w:cs="Arial"/>
          <w:b/>
          <w:bCs/>
        </w:rPr>
      </w:pPr>
      <w:r w:rsidRPr="004546C0">
        <w:rPr>
          <w:rFonts w:ascii="Arial" w:hAnsi="Arial" w:cs="Arial"/>
          <w:b/>
          <w:bCs/>
        </w:rPr>
        <w:t xml:space="preserve">The map below shows the areas within a certain amount of time needed to take public transport (weekday morning) to a pharmacy across Essex and within a 1.6KM buffer zone around Essex (5 to 30 minutes in </w:t>
      </w:r>
      <w:r w:rsidRPr="004546C0" w:rsidR="007F63C1">
        <w:rPr>
          <w:rFonts w:ascii="Arial" w:hAnsi="Arial" w:cs="Arial"/>
          <w:b/>
          <w:bCs/>
        </w:rPr>
        <w:t>5-minute</w:t>
      </w:r>
      <w:r w:rsidRPr="004546C0">
        <w:rPr>
          <w:rFonts w:ascii="Arial" w:hAnsi="Arial" w:cs="Arial"/>
          <w:b/>
          <w:bCs/>
        </w:rPr>
        <w:t xml:space="preserve"> increments).</w:t>
      </w:r>
    </w:p>
    <w:p w:rsidRPr="004546C0" w:rsidR="00F7005B" w:rsidP="00F7005B" w:rsidRDefault="00F7005B" w14:paraId="4D1BB0C6" w14:textId="7C2AEDC2">
      <w:pPr>
        <w:rPr>
          <w:rFonts w:ascii="Arial" w:hAnsi="Arial" w:cs="Arial"/>
          <w:b/>
          <w:bCs/>
        </w:rPr>
      </w:pPr>
      <w:r w:rsidRPr="004546C0">
        <w:rPr>
          <w:rFonts w:ascii="Arial" w:hAnsi="Arial" w:cs="Arial"/>
          <w:b/>
          <w:bCs/>
        </w:rPr>
        <w:t xml:space="preserve"> </w:t>
      </w:r>
      <w:r w:rsidRPr="004546C0">
        <w:rPr>
          <w:rFonts w:ascii="Arial" w:hAnsi="Arial" w:cs="Arial"/>
          <w:noProof/>
        </w:rPr>
        <w:drawing>
          <wp:inline distT="0" distB="0" distL="0" distR="0" wp14:anchorId="15F031E7" wp14:editId="14B48E0C">
            <wp:extent cx="4615543" cy="3542112"/>
            <wp:effectExtent l="0" t="0" r="0" b="1270"/>
            <wp:docPr id="484654507" name="Picture 484654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20323" t="7092" r="17546" b="8138"/>
                    <a:stretch/>
                  </pic:blipFill>
                  <pic:spPr bwMode="auto">
                    <a:xfrm>
                      <a:off x="0" y="0"/>
                      <a:ext cx="4622751" cy="3547643"/>
                    </a:xfrm>
                    <a:prstGeom prst="rect">
                      <a:avLst/>
                    </a:prstGeom>
                    <a:ln>
                      <a:noFill/>
                    </a:ln>
                    <a:extLst>
                      <a:ext uri="{53640926-AAD7-44D8-BBD7-CCE9431645EC}">
                        <a14:shadowObscured xmlns:a14="http://schemas.microsoft.com/office/drawing/2010/main"/>
                      </a:ext>
                    </a:extLst>
                  </pic:spPr>
                </pic:pic>
              </a:graphicData>
            </a:graphic>
          </wp:inline>
        </w:drawing>
      </w:r>
    </w:p>
    <w:p w:rsidRPr="004546C0" w:rsidR="00F7005B" w:rsidP="00F7005B" w:rsidRDefault="00F4016C" w14:paraId="31CCB20D" w14:textId="79BEDB47">
      <w:pPr>
        <w:rPr>
          <w:rFonts w:ascii="Arial" w:hAnsi="Arial" w:cs="Arial"/>
          <w:b/>
          <w:bCs/>
          <w:sz w:val="14"/>
          <w:szCs w:val="14"/>
        </w:rPr>
      </w:pPr>
      <w:hyperlink w:history="1" w:anchor="10/51.8007/0.5320/l-lad/b-E07000066,b-E07000067,b-E07000068,b-E07000069,b-E07000070,b-E07000074,b-E07000075,b-E07000071,b-E07000076,b-E07000077,b-E07000072,b-E07000073/sc-pc,s-300/o-n,a/m-LA,ml-LA,mb-h,mb-hl,mbf-1600/rh-0,rdr-t,rtu-transit__minutes,rv-5_30" r:id="rId57">
        <w:r w:rsidRPr="004546C0" w:rsidR="00F7005B">
          <w:rPr>
            <w:rStyle w:val="Hyperlink"/>
            <w:rFonts w:ascii="Arial" w:hAnsi="Arial" w:cs="Arial"/>
            <w:b/>
            <w:bCs/>
            <w:sz w:val="14"/>
            <w:szCs w:val="14"/>
          </w:rPr>
          <w:t>https://app.shapeatlas.net/place/E54000026#10/51.8007/0.5320/l-lad/b-E07000066,b-E07000067,b-E07000068,b-E07000069,b-E07000070,b-E07000074,b-E07000075,b-E07000071,b-E07000076,b-E07000077,b-E07000072,b-E07000073/sc-pc,s-300/o-n,a/m-LA,ml-LA,mb-h,mb-hl,mbf-1600/rh-0,rdr-t,rtu-transit__minutes,rv-5_30</w:t>
        </w:r>
      </w:hyperlink>
    </w:p>
    <w:p w:rsidRPr="004546C0" w:rsidR="00F7005B" w:rsidP="00F7005B" w:rsidRDefault="00F7005B" w14:paraId="14D776F0" w14:textId="77777777">
      <w:pPr>
        <w:rPr>
          <w:rFonts w:ascii="Arial" w:hAnsi="Arial" w:cs="Arial"/>
          <w:b/>
          <w:bCs/>
        </w:rPr>
      </w:pPr>
    </w:p>
    <w:p w:rsidRPr="004546C0" w:rsidR="00F7005B" w:rsidP="000E71AC" w:rsidRDefault="00F7005B" w14:paraId="28FAA357" w14:textId="1C1D2158">
      <w:pPr>
        <w:pStyle w:val="Heading3"/>
        <w:rPr>
          <w:rFonts w:ascii="Arial" w:hAnsi="Arial" w:cs="Arial"/>
        </w:rPr>
      </w:pPr>
      <w:bookmarkStart w:name="_Toc104560211" w:id="12"/>
      <w:r w:rsidRPr="004546C0">
        <w:rPr>
          <w:rFonts w:ascii="Arial" w:hAnsi="Arial" w:cs="Arial"/>
        </w:rPr>
        <w:t>Public Transport journey within 20-minutes (weekday morning)</w:t>
      </w:r>
      <w:bookmarkEnd w:id="12"/>
    </w:p>
    <w:p w:rsidRPr="004546C0" w:rsidR="00E86C97" w:rsidP="00F7005B" w:rsidRDefault="00E86C97" w14:paraId="11653DB6" w14:textId="77777777">
      <w:pPr>
        <w:rPr>
          <w:rFonts w:ascii="Arial" w:hAnsi="Arial" w:cs="Arial"/>
          <w:b/>
          <w:bCs/>
        </w:rPr>
      </w:pPr>
    </w:p>
    <w:p w:rsidRPr="004546C0" w:rsidR="00F7005B" w:rsidP="00F7005B" w:rsidRDefault="00F7005B" w14:paraId="32590564" w14:textId="61A4FC05">
      <w:pPr>
        <w:rPr>
          <w:rFonts w:ascii="Arial" w:hAnsi="Arial" w:cs="Arial"/>
        </w:rPr>
      </w:pPr>
      <w:r w:rsidRPr="004546C0">
        <w:rPr>
          <w:rFonts w:ascii="Arial" w:hAnsi="Arial" w:cs="Arial"/>
        </w:rPr>
        <w:t xml:space="preserve">The map below shows the areas within a </w:t>
      </w:r>
      <w:r w:rsidRPr="004546C0" w:rsidR="00DF2717">
        <w:rPr>
          <w:rFonts w:ascii="Arial" w:hAnsi="Arial" w:cs="Arial"/>
        </w:rPr>
        <w:t>20-minute</w:t>
      </w:r>
      <w:r w:rsidRPr="004546C0">
        <w:rPr>
          <w:rFonts w:ascii="Arial" w:hAnsi="Arial" w:cs="Arial"/>
        </w:rPr>
        <w:t xml:space="preserve"> </w:t>
      </w:r>
      <w:r w:rsidRPr="004546C0" w:rsidR="00DF2717">
        <w:rPr>
          <w:rFonts w:ascii="Arial" w:hAnsi="Arial" w:cs="Arial"/>
        </w:rPr>
        <w:t>public transport journey</w:t>
      </w:r>
      <w:r w:rsidRPr="004546C0">
        <w:rPr>
          <w:rFonts w:ascii="Arial" w:hAnsi="Arial" w:cs="Arial"/>
        </w:rPr>
        <w:t xml:space="preserve"> (</w:t>
      </w:r>
      <w:r w:rsidRPr="004546C0" w:rsidR="00DF2717">
        <w:rPr>
          <w:rFonts w:ascii="Arial" w:hAnsi="Arial" w:cs="Arial"/>
        </w:rPr>
        <w:t>weekday morning</w:t>
      </w:r>
      <w:r w:rsidRPr="004546C0">
        <w:rPr>
          <w:rFonts w:ascii="Arial" w:hAnsi="Arial" w:cs="Arial"/>
        </w:rPr>
        <w:t>) to a pharmacy across Essex and within a 1.6KM buffer zone around Essex. These areas are highlighted in green, and those estimated to outside of access by this definition not highlighted.</w:t>
      </w:r>
    </w:p>
    <w:p w:rsidRPr="004546C0" w:rsidR="00F7005B" w:rsidP="00F7005B" w:rsidRDefault="00F7005B" w14:paraId="10143F1C" w14:textId="44FB3632">
      <w:pPr>
        <w:rPr>
          <w:rFonts w:ascii="Arial" w:hAnsi="Arial" w:cs="Arial"/>
        </w:rPr>
      </w:pPr>
      <w:r w:rsidRPr="004546C0">
        <w:rPr>
          <w:rFonts w:ascii="Arial" w:hAnsi="Arial" w:cs="Arial"/>
        </w:rPr>
        <w:t xml:space="preserve"> </w:t>
      </w:r>
    </w:p>
    <w:p w:rsidRPr="004546C0" w:rsidR="00F7005B" w:rsidP="00F7005B" w:rsidRDefault="00B87546" w14:paraId="73C5C6D9" w14:textId="34C1DC72">
      <w:pPr>
        <w:rPr>
          <w:rFonts w:ascii="Arial" w:hAnsi="Arial" w:cs="Arial"/>
          <w:b/>
          <w:bCs/>
        </w:rPr>
      </w:pPr>
      <w:r w:rsidRPr="004546C0">
        <w:rPr>
          <w:rFonts w:ascii="Arial" w:hAnsi="Arial" w:cs="Arial"/>
          <w:noProof/>
        </w:rPr>
        <w:lastRenderedPageBreak/>
        <w:drawing>
          <wp:inline distT="0" distB="0" distL="0" distR="0" wp14:anchorId="0C32E359" wp14:editId="50783238">
            <wp:extent cx="5731510" cy="4156075"/>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731510" cy="4156075"/>
                    </a:xfrm>
                    <a:prstGeom prst="rect">
                      <a:avLst/>
                    </a:prstGeom>
                  </pic:spPr>
                </pic:pic>
              </a:graphicData>
            </a:graphic>
          </wp:inline>
        </w:drawing>
      </w:r>
    </w:p>
    <w:p w:rsidRPr="004546C0" w:rsidR="00F7005B" w:rsidP="00F7005B" w:rsidRDefault="00F4016C" w14:paraId="056A5D16" w14:textId="553D1C2A">
      <w:pPr>
        <w:rPr>
          <w:rFonts w:ascii="Arial" w:hAnsi="Arial" w:cs="Arial"/>
          <w:b/>
          <w:bCs/>
          <w:sz w:val="14"/>
          <w:szCs w:val="14"/>
        </w:rPr>
      </w:pPr>
      <w:hyperlink w:history="1" w:anchor="10/51.8094/0.3900/l-lad/b-E07000066,b-E07000067,b-E07000068,b-E07000069,b-E07000070,b-E07000074,b-E07000075,b-E07000071,b-E07000076,b-E07000077,b-E07000072,b-E07000073/sc-pc,s-300/o-n,a/m-LA,ml-LA,mb-h,mb-hl,mbf-1600/rh-0,rdr-t,rtu-transit__minutes,rv-5_30,rco-20" r:id="rId59">
        <w:r w:rsidRPr="004546C0" w:rsidR="00B87546">
          <w:rPr>
            <w:rStyle w:val="Hyperlink"/>
            <w:rFonts w:ascii="Arial" w:hAnsi="Arial" w:cs="Arial"/>
            <w:b/>
            <w:bCs/>
            <w:sz w:val="14"/>
            <w:szCs w:val="14"/>
          </w:rPr>
          <w:t>https://app.shapeatlas.net/place/E54000026#10/51.8094/0.3900/l-lad/b-E07000066,b-E07000067,b-E07000068,b-E07000069,b-E07000070,b-E07000074,b-E07000075,b-E07000071,b-E07000076,b-E07000077,b-E07000072,b-E07000073/sc-pc,s-300/o-n,a/m-LA,ml-LA,mb-h,mb-hl,mbf-1600/rh-0,rdr-t,rtu-transit__minutes,rv-5_30,rco-20</w:t>
        </w:r>
      </w:hyperlink>
    </w:p>
    <w:p w:rsidRPr="004546C0" w:rsidR="00F7005B" w:rsidP="00F7005B" w:rsidRDefault="00F7005B" w14:paraId="5C81B7FB" w14:textId="77777777">
      <w:pPr>
        <w:rPr>
          <w:rFonts w:ascii="Arial" w:hAnsi="Arial" w:cs="Arial"/>
          <w:b/>
          <w:bCs/>
        </w:rPr>
      </w:pPr>
    </w:p>
    <w:p w:rsidRPr="004546C0" w:rsidR="00F7005B" w:rsidP="0053516D" w:rsidRDefault="00F7005B" w14:paraId="6DC08B25" w14:textId="586773AD">
      <w:pPr>
        <w:pStyle w:val="Heading4"/>
        <w:rPr>
          <w:rFonts w:ascii="Arial" w:hAnsi="Arial" w:cs="Arial"/>
        </w:rPr>
      </w:pPr>
      <w:r w:rsidRPr="004546C0">
        <w:rPr>
          <w:rFonts w:ascii="Arial" w:hAnsi="Arial" w:cs="Arial"/>
        </w:rPr>
        <w:t>20-minute public transport journey, With Access:</w:t>
      </w:r>
    </w:p>
    <w:p w:rsidRPr="004546C0" w:rsidR="0053516D" w:rsidP="0053516D" w:rsidRDefault="0053516D" w14:paraId="13CD970E" w14:textId="77777777">
      <w:pPr>
        <w:rPr>
          <w:rFonts w:ascii="Arial" w:hAnsi="Arial" w:cs="Arial"/>
        </w:rPr>
      </w:pPr>
    </w:p>
    <w:p w:rsidRPr="004546C0" w:rsidR="00F7005B" w:rsidP="00F7005B" w:rsidRDefault="00F7005B" w14:paraId="0EA6F96A" w14:textId="4B25EEC6">
      <w:pPr>
        <w:rPr>
          <w:rFonts w:ascii="Arial" w:hAnsi="Arial" w:cs="Arial"/>
        </w:rPr>
      </w:pPr>
      <w:r w:rsidRPr="004546C0">
        <w:rPr>
          <w:rFonts w:ascii="Arial" w:hAnsi="Arial" w:cs="Arial"/>
        </w:rPr>
        <w:t>It is estimated that 1,4</w:t>
      </w:r>
      <w:r w:rsidRPr="004546C0" w:rsidR="00B87546">
        <w:rPr>
          <w:rFonts w:ascii="Arial" w:hAnsi="Arial" w:cs="Arial"/>
        </w:rPr>
        <w:t>29,348</w:t>
      </w:r>
      <w:r w:rsidRPr="004546C0">
        <w:rPr>
          <w:rFonts w:ascii="Arial" w:hAnsi="Arial" w:cs="Arial"/>
        </w:rPr>
        <w:t xml:space="preserve"> individuals across Essex have access to one of 347 pharmacies across Essex and within a 1.6KM buffer zone around Essex </w:t>
      </w:r>
      <w:r w:rsidRPr="004546C0" w:rsidR="00DF2717">
        <w:rPr>
          <w:rFonts w:ascii="Arial" w:hAnsi="Arial" w:cs="Arial"/>
        </w:rPr>
        <w:t xml:space="preserve">within a 20-minute public transport journey (weekday morning). </w:t>
      </w:r>
      <w:r w:rsidRPr="004546C0">
        <w:rPr>
          <w:rFonts w:ascii="Arial" w:hAnsi="Arial" w:cs="Arial"/>
        </w:rPr>
        <w:t xml:space="preserve">This spans </w:t>
      </w:r>
      <w:r w:rsidRPr="004546C0" w:rsidR="00B87546">
        <w:rPr>
          <w:rFonts w:ascii="Arial" w:hAnsi="Arial" w:cs="Arial"/>
        </w:rPr>
        <w:t>834</w:t>
      </w:r>
      <w:r w:rsidRPr="004546C0">
        <w:rPr>
          <w:rFonts w:ascii="Arial" w:hAnsi="Arial" w:cs="Arial"/>
        </w:rPr>
        <w:t xml:space="preserve"> of the LSOAs across Essex, as shown on the map below highlighted in green.</w:t>
      </w:r>
    </w:p>
    <w:p w:rsidRPr="004546C0" w:rsidR="00F7005B" w:rsidP="00F7005B" w:rsidRDefault="00F7005B" w14:paraId="36BB0B6F" w14:textId="27CE5039">
      <w:pPr>
        <w:rPr>
          <w:rFonts w:ascii="Arial" w:hAnsi="Arial" w:cs="Arial"/>
          <w:b/>
          <w:bCs/>
        </w:rPr>
      </w:pPr>
      <w:r w:rsidRPr="004546C0">
        <w:rPr>
          <w:rFonts w:ascii="Arial" w:hAnsi="Arial" w:cs="Arial"/>
        </w:rPr>
        <w:t>Most of these LSOAs are classed urban city and towns (</w:t>
      </w:r>
      <w:r w:rsidRPr="004546C0" w:rsidR="00B87546">
        <w:rPr>
          <w:rFonts w:ascii="Arial" w:hAnsi="Arial" w:cs="Arial"/>
        </w:rPr>
        <w:t>72.7</w:t>
      </w:r>
      <w:r w:rsidRPr="004546C0">
        <w:rPr>
          <w:rFonts w:ascii="Arial" w:hAnsi="Arial" w:cs="Arial"/>
        </w:rPr>
        <w:t>% of LSOAs with access), and are mostly areas considered less deprived (12.</w:t>
      </w:r>
      <w:r w:rsidRPr="004546C0" w:rsidR="00144D36">
        <w:rPr>
          <w:rFonts w:ascii="Arial" w:hAnsi="Arial" w:cs="Arial"/>
        </w:rPr>
        <w:t>6</w:t>
      </w:r>
      <w:r w:rsidRPr="004546C0">
        <w:rPr>
          <w:rFonts w:ascii="Arial" w:hAnsi="Arial" w:cs="Arial"/>
        </w:rPr>
        <w:t>% of LSOAs with access in IMD Decile 10, 12.</w:t>
      </w:r>
      <w:r w:rsidRPr="004546C0" w:rsidR="00144D36">
        <w:rPr>
          <w:rFonts w:ascii="Arial" w:hAnsi="Arial" w:cs="Arial"/>
        </w:rPr>
        <w:t>6</w:t>
      </w:r>
      <w:r w:rsidRPr="004546C0">
        <w:rPr>
          <w:rFonts w:ascii="Arial" w:hAnsi="Arial" w:cs="Arial"/>
        </w:rPr>
        <w:t xml:space="preserve">% of LSOAs with access in IMD Decile 9, the </w:t>
      </w:r>
      <w:r w:rsidRPr="004546C0" w:rsidR="006D45CB">
        <w:rPr>
          <w:rFonts w:ascii="Arial" w:hAnsi="Arial" w:cs="Arial"/>
        </w:rPr>
        <w:t>two</w:t>
      </w:r>
      <w:r w:rsidRPr="004546C0">
        <w:rPr>
          <w:rFonts w:ascii="Arial" w:hAnsi="Arial" w:cs="Arial"/>
        </w:rPr>
        <w:t xml:space="preserve"> least deprived deciles, versus </w:t>
      </w:r>
      <w:r w:rsidRPr="004546C0" w:rsidR="00144D36">
        <w:rPr>
          <w:rFonts w:ascii="Arial" w:hAnsi="Arial" w:cs="Arial"/>
        </w:rPr>
        <w:t>3</w:t>
      </w:r>
      <w:r w:rsidRPr="004546C0">
        <w:rPr>
          <w:rFonts w:ascii="Arial" w:hAnsi="Arial" w:cs="Arial"/>
        </w:rPr>
        <w:t>.</w:t>
      </w:r>
      <w:r w:rsidRPr="004546C0" w:rsidR="00144D36">
        <w:rPr>
          <w:rFonts w:ascii="Arial" w:hAnsi="Arial" w:cs="Arial"/>
        </w:rPr>
        <w:t>6</w:t>
      </w:r>
      <w:r w:rsidRPr="004546C0">
        <w:rPr>
          <w:rFonts w:ascii="Arial" w:hAnsi="Arial" w:cs="Arial"/>
        </w:rPr>
        <w:t xml:space="preserve">% in IMD Decile 1 and </w:t>
      </w:r>
      <w:r w:rsidRPr="004546C0" w:rsidR="00144D36">
        <w:rPr>
          <w:rFonts w:ascii="Arial" w:hAnsi="Arial" w:cs="Arial"/>
        </w:rPr>
        <w:t>5.3</w:t>
      </w:r>
      <w:r w:rsidRPr="004546C0">
        <w:rPr>
          <w:rFonts w:ascii="Arial" w:hAnsi="Arial" w:cs="Arial"/>
        </w:rPr>
        <w:t>% in Decile 2, the two most deprived deciles).</w:t>
      </w:r>
    </w:p>
    <w:p w:rsidRPr="004546C0" w:rsidR="00F7005B" w:rsidP="00F7005B" w:rsidRDefault="00B87546" w14:paraId="79E733BC" w14:textId="50E6E25F">
      <w:pPr>
        <w:rPr>
          <w:rFonts w:ascii="Arial" w:hAnsi="Arial" w:cs="Arial"/>
          <w:b/>
          <w:bCs/>
        </w:rPr>
      </w:pPr>
      <w:r w:rsidRPr="004546C0">
        <w:rPr>
          <w:rFonts w:ascii="Arial" w:hAnsi="Arial" w:cs="Arial"/>
          <w:noProof/>
        </w:rPr>
        <w:lastRenderedPageBreak/>
        <w:drawing>
          <wp:inline distT="0" distB="0" distL="0" distR="0" wp14:anchorId="448743FB" wp14:editId="024E8982">
            <wp:extent cx="5731510" cy="3343910"/>
            <wp:effectExtent l="0" t="0" r="2540" b="8890"/>
            <wp:docPr id="484654497" name="Picture 484654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731510" cy="3343910"/>
                    </a:xfrm>
                    <a:prstGeom prst="rect">
                      <a:avLst/>
                    </a:prstGeom>
                  </pic:spPr>
                </pic:pic>
              </a:graphicData>
            </a:graphic>
          </wp:inline>
        </w:drawing>
      </w:r>
    </w:p>
    <w:p w:rsidRPr="004546C0" w:rsidR="00F7005B" w:rsidP="00F7005B" w:rsidRDefault="00F4016C" w14:paraId="35B8B6A6" w14:textId="6E9D8292">
      <w:pPr>
        <w:rPr>
          <w:rFonts w:ascii="Arial" w:hAnsi="Arial" w:cs="Arial"/>
          <w:b/>
          <w:bCs/>
          <w:sz w:val="14"/>
          <w:szCs w:val="14"/>
        </w:rPr>
      </w:pPr>
      <w:hyperlink w:history="1" w:anchor="10/51.8094/0.3900/l-lad/b-E07000066,b-E07000067,b-E07000068,b-E07000069,b-E07000070,b-E07000074,b-E07000075,b-E07000071,b-E07000076,b-E07000077,b-E07000072,b-E07000073/sc-pc,s-300/o-n,a/m-LA,ml-LA,mb-h,mb-hl,mbf-1600/rh-0,rdr-t,rtu-transit__minutes,rv-5_30,rco-20,rl-included" r:id="rId61">
        <w:r w:rsidRPr="004546C0" w:rsidR="00B87546">
          <w:rPr>
            <w:rStyle w:val="Hyperlink"/>
            <w:rFonts w:ascii="Arial" w:hAnsi="Arial" w:cs="Arial"/>
            <w:b/>
            <w:bCs/>
            <w:sz w:val="14"/>
            <w:szCs w:val="14"/>
          </w:rPr>
          <w:t>https://app.shapeatlas.net/place/E54000026#10/51.8094/0.3900/l-lad/b-E07000066,b-E07000067,b-E07000068,b-E07000069,b-E07000070,b-E07000074,b-E07000075,b-E07000071,b-E07000076,b-E07000077,b-E07000072,b-E07000073/sc-pc,s-300/o-n,a/m-LA,ml-LA,mb-h,mb-hl,mbf-1600/rh-0,rdr-t,rtu-transit__minutes,rv-5_30,rco-20,rl-included</w:t>
        </w:r>
      </w:hyperlink>
    </w:p>
    <w:p w:rsidRPr="004546C0" w:rsidR="00B87546" w:rsidP="00F7005B" w:rsidRDefault="00B87546" w14:paraId="7F351902" w14:textId="77777777">
      <w:pPr>
        <w:rPr>
          <w:rFonts w:ascii="Arial" w:hAnsi="Arial" w:cs="Arial"/>
          <w:b/>
          <w:bCs/>
        </w:rPr>
      </w:pPr>
    </w:p>
    <w:p w:rsidRPr="004546C0" w:rsidR="00F7005B" w:rsidP="000E71AC" w:rsidRDefault="00F7005B" w14:paraId="0A43C1D2" w14:textId="1ABC9C70">
      <w:pPr>
        <w:pStyle w:val="Heading4"/>
        <w:rPr>
          <w:rFonts w:ascii="Arial" w:hAnsi="Arial" w:cs="Arial"/>
        </w:rPr>
      </w:pPr>
      <w:r w:rsidRPr="004546C0">
        <w:rPr>
          <w:rFonts w:ascii="Arial" w:hAnsi="Arial" w:cs="Arial"/>
        </w:rPr>
        <w:t>20-minute public transport journey, Without Access:</w:t>
      </w:r>
    </w:p>
    <w:p w:rsidRPr="004546C0" w:rsidR="00F7005B" w:rsidP="00F7005B" w:rsidRDefault="00F7005B" w14:paraId="646F3BA7" w14:textId="77777777">
      <w:pPr>
        <w:rPr>
          <w:rFonts w:ascii="Arial" w:hAnsi="Arial" w:cs="Arial"/>
          <w:b/>
          <w:bCs/>
        </w:rPr>
      </w:pPr>
    </w:p>
    <w:p w:rsidRPr="004546C0" w:rsidR="1C9207CA" w:rsidP="00F7005B" w:rsidRDefault="00F7005B" w14:paraId="26B3555D" w14:textId="5C9979D8">
      <w:pPr>
        <w:rPr>
          <w:rFonts w:ascii="Arial" w:hAnsi="Arial" w:cs="Arial"/>
        </w:rPr>
      </w:pPr>
      <w:r w:rsidRPr="004546C0">
        <w:rPr>
          <w:rFonts w:ascii="Arial" w:hAnsi="Arial" w:cs="Arial"/>
        </w:rPr>
        <w:t>It is estimated that</w:t>
      </w:r>
      <w:r w:rsidRPr="004546C0" w:rsidR="00EB18B7">
        <w:rPr>
          <w:rFonts w:ascii="Arial" w:hAnsi="Arial" w:cs="Arial"/>
        </w:rPr>
        <w:t xml:space="preserve"> 68,411</w:t>
      </w:r>
      <w:r w:rsidRPr="004546C0">
        <w:rPr>
          <w:rFonts w:ascii="Arial" w:hAnsi="Arial" w:cs="Arial"/>
        </w:rPr>
        <w:t xml:space="preserve"> individuals across Essex do not have access to one of 347 pharmacies across Essex and within a 1.6KM buffer zone around Essex </w:t>
      </w:r>
      <w:r w:rsidRPr="004546C0" w:rsidR="00DF2717">
        <w:rPr>
          <w:rFonts w:ascii="Arial" w:hAnsi="Arial" w:cs="Arial"/>
        </w:rPr>
        <w:t xml:space="preserve">within a 20-minute public transport journey (weekday morning). </w:t>
      </w:r>
      <w:r w:rsidRPr="004546C0">
        <w:rPr>
          <w:rFonts w:ascii="Arial" w:hAnsi="Arial" w:cs="Arial"/>
        </w:rPr>
        <w:t xml:space="preserve">This </w:t>
      </w:r>
      <w:r w:rsidRPr="004546C0" w:rsidR="00EB18B7">
        <w:rPr>
          <w:rFonts w:ascii="Arial" w:hAnsi="Arial" w:cs="Arial"/>
        </w:rPr>
        <w:t>across 38</w:t>
      </w:r>
      <w:r w:rsidRPr="004546C0">
        <w:rPr>
          <w:rFonts w:ascii="Arial" w:hAnsi="Arial" w:cs="Arial"/>
        </w:rPr>
        <w:t xml:space="preserve"> of the LSOAs across Essex, as shown on the map below highlighted in green. Th</w:t>
      </w:r>
      <w:r w:rsidRPr="004546C0" w:rsidR="00EB18B7">
        <w:rPr>
          <w:rFonts w:ascii="Arial" w:hAnsi="Arial" w:cs="Arial"/>
        </w:rPr>
        <w:t>ese</w:t>
      </w:r>
      <w:r w:rsidRPr="004546C0">
        <w:rPr>
          <w:rFonts w:ascii="Arial" w:hAnsi="Arial" w:cs="Arial"/>
        </w:rPr>
        <w:t xml:space="preserve"> LSOA</w:t>
      </w:r>
      <w:r w:rsidRPr="004546C0" w:rsidR="00EB18B7">
        <w:rPr>
          <w:rFonts w:ascii="Arial" w:hAnsi="Arial" w:cs="Arial"/>
        </w:rPr>
        <w:t>s</w:t>
      </w:r>
      <w:r w:rsidRPr="004546C0">
        <w:rPr>
          <w:rFonts w:ascii="Arial" w:hAnsi="Arial" w:cs="Arial"/>
        </w:rPr>
        <w:t xml:space="preserve"> </w:t>
      </w:r>
      <w:r w:rsidRPr="004546C0" w:rsidR="00EB18B7">
        <w:rPr>
          <w:rFonts w:ascii="Arial" w:hAnsi="Arial" w:cs="Arial"/>
        </w:rPr>
        <w:t>are mostly</w:t>
      </w:r>
      <w:r w:rsidRPr="004546C0">
        <w:rPr>
          <w:rFonts w:ascii="Arial" w:hAnsi="Arial" w:cs="Arial"/>
        </w:rPr>
        <w:t xml:space="preserve"> ‘rural village and dispersed’ area</w:t>
      </w:r>
      <w:r w:rsidRPr="004546C0" w:rsidR="00EB18B7">
        <w:rPr>
          <w:rFonts w:ascii="Arial" w:hAnsi="Arial" w:cs="Arial"/>
        </w:rPr>
        <w:t>s</w:t>
      </w:r>
      <w:r w:rsidRPr="004546C0">
        <w:rPr>
          <w:rFonts w:ascii="Arial" w:hAnsi="Arial" w:cs="Arial"/>
        </w:rPr>
        <w:t xml:space="preserve"> </w:t>
      </w:r>
      <w:r w:rsidRPr="004546C0" w:rsidR="00EB18B7">
        <w:rPr>
          <w:rFonts w:ascii="Arial" w:hAnsi="Arial" w:cs="Arial"/>
        </w:rPr>
        <w:t>(87.43% of LSOAs with access).</w:t>
      </w:r>
      <w:r w:rsidRPr="004546C0">
        <w:rPr>
          <w:rFonts w:ascii="Arial" w:hAnsi="Arial" w:cs="Arial"/>
        </w:rPr>
        <w:t xml:space="preserve"> </w:t>
      </w:r>
    </w:p>
    <w:p w:rsidRPr="004546C0" w:rsidR="006D45CB" w:rsidP="00F7005B" w:rsidRDefault="006D45CB" w14:paraId="30C7D79E" w14:textId="65DBC8D4">
      <w:pPr>
        <w:rPr>
          <w:rFonts w:ascii="Arial" w:hAnsi="Arial" w:cs="Arial"/>
          <w:b/>
          <w:bCs/>
        </w:rPr>
      </w:pPr>
      <w:r w:rsidRPr="004546C0">
        <w:rPr>
          <w:rFonts w:ascii="Arial" w:hAnsi="Arial" w:cs="Arial"/>
          <w:noProof/>
        </w:rPr>
        <w:drawing>
          <wp:inline distT="0" distB="0" distL="0" distR="0" wp14:anchorId="3BB44A60" wp14:editId="66962AF7">
            <wp:extent cx="5731510" cy="3195955"/>
            <wp:effectExtent l="0" t="0" r="2540" b="4445"/>
            <wp:docPr id="484654503" name="Picture 484654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731510" cy="3195955"/>
                    </a:xfrm>
                    <a:prstGeom prst="rect">
                      <a:avLst/>
                    </a:prstGeom>
                  </pic:spPr>
                </pic:pic>
              </a:graphicData>
            </a:graphic>
          </wp:inline>
        </w:drawing>
      </w:r>
    </w:p>
    <w:p w:rsidRPr="004546C0" w:rsidR="1C9207CA" w:rsidP="1C9207CA" w:rsidRDefault="1C9207CA" w14:paraId="2E481187" w14:textId="5C7EE85C">
      <w:pPr>
        <w:rPr>
          <w:rFonts w:ascii="Arial" w:hAnsi="Arial" w:cs="Arial"/>
          <w:b/>
          <w:bCs/>
          <w:sz w:val="14"/>
          <w:szCs w:val="14"/>
        </w:rPr>
      </w:pPr>
    </w:p>
    <w:p w:rsidRPr="004546C0" w:rsidR="006D45CB" w:rsidP="1C9207CA" w:rsidRDefault="00F4016C" w14:paraId="0F0E6B8C" w14:textId="3BB8912A">
      <w:pPr>
        <w:rPr>
          <w:rFonts w:ascii="Arial" w:hAnsi="Arial" w:cs="Arial"/>
          <w:b/>
          <w:bCs/>
          <w:sz w:val="14"/>
          <w:szCs w:val="14"/>
        </w:rPr>
      </w:pPr>
      <w:hyperlink w:history="1" w:anchor="10/51.8094/0.3900/l-lad/b-E07000066,b-E07000067,b-E07000068,b-E07000069,b-E07000070,b-E07000074,b-E07000075,b-E07000071,b-E07000076,b-E07000077,b-E07000072,b-E07000073/sc-pc,s-300/o-n,a/m-LA,ml-LA,mb-h,mb-hl,mbf-1600/rh-0,rdr-t,rtu-transit__minutes,rv-5_30,rco-20,rl-excluded" r:id="rId63">
        <w:r w:rsidRPr="004546C0" w:rsidR="006D45CB">
          <w:rPr>
            <w:rStyle w:val="Hyperlink"/>
            <w:rFonts w:ascii="Arial" w:hAnsi="Arial" w:cs="Arial"/>
            <w:b/>
            <w:bCs/>
            <w:sz w:val="14"/>
            <w:szCs w:val="14"/>
          </w:rPr>
          <w:t>https://app.shapeatlas.net/place/E54000026#10/51.8094/0.3900/l-lad/b-E07000066,b-E07000067,b-E07000068,b-E07000069,b-E07000070,b-E07000074,b-E07000075,b-E07000071,b-E07000076,b-E07000077,b-E07000072,b-E07000073/sc-pc,s-300/o-n,a/m-LA,ml-LA,mb-h,mb-hl,mbf-1600/rh-0,rdr-t,rtu-transit__minutes,rv-5_30,rco-20,rl-excluded</w:t>
        </w:r>
      </w:hyperlink>
    </w:p>
    <w:p w:rsidRPr="004546C0" w:rsidR="1C9207CA" w:rsidP="1C9207CA" w:rsidRDefault="1C9207CA" w14:paraId="31195DAF" w14:textId="02134FF2">
      <w:pPr>
        <w:rPr>
          <w:rFonts w:ascii="Arial" w:hAnsi="Arial" w:cs="Arial"/>
          <w:b/>
          <w:bCs/>
        </w:rPr>
      </w:pPr>
    </w:p>
    <w:p w:rsidRPr="004546C0" w:rsidR="00F7005B" w:rsidP="000E71AC" w:rsidRDefault="00F7005B" w14:paraId="6CD5A6BF" w14:textId="22F242E6">
      <w:pPr>
        <w:pStyle w:val="Heading3"/>
        <w:rPr>
          <w:rFonts w:ascii="Arial" w:hAnsi="Arial" w:cs="Arial"/>
        </w:rPr>
      </w:pPr>
      <w:bookmarkStart w:name="_Toc104560212" w:id="13"/>
      <w:r w:rsidRPr="004546C0">
        <w:rPr>
          <w:rFonts w:ascii="Arial" w:hAnsi="Arial" w:cs="Arial"/>
        </w:rPr>
        <w:t>Public transport journey within 30-minutes (weekday morning)</w:t>
      </w:r>
      <w:bookmarkEnd w:id="13"/>
    </w:p>
    <w:p w:rsidRPr="004546C0" w:rsidR="0053516D" w:rsidP="00F7005B" w:rsidRDefault="0053516D" w14:paraId="1D2C69C2" w14:textId="77777777">
      <w:pPr>
        <w:rPr>
          <w:rFonts w:ascii="Arial" w:hAnsi="Arial" w:cs="Arial"/>
          <w:b/>
          <w:bCs/>
        </w:rPr>
      </w:pPr>
    </w:p>
    <w:p w:rsidRPr="004546C0" w:rsidR="00F7005B" w:rsidP="00F7005B" w:rsidRDefault="00F7005B" w14:paraId="5B6ACF18" w14:textId="32A5C968">
      <w:pPr>
        <w:rPr>
          <w:rFonts w:ascii="Arial" w:hAnsi="Arial" w:cs="Arial"/>
        </w:rPr>
      </w:pPr>
      <w:r w:rsidRPr="004546C0">
        <w:rPr>
          <w:rFonts w:ascii="Arial" w:hAnsi="Arial" w:cs="Arial"/>
        </w:rPr>
        <w:t xml:space="preserve">The map below shows the areas </w:t>
      </w:r>
      <w:r w:rsidRPr="004546C0" w:rsidR="00DF2717">
        <w:rPr>
          <w:rFonts w:ascii="Arial" w:hAnsi="Arial" w:cs="Arial"/>
        </w:rPr>
        <w:t xml:space="preserve">within a 30-minute public transport journey (weekday morning). </w:t>
      </w:r>
      <w:r w:rsidRPr="004546C0">
        <w:rPr>
          <w:rFonts w:ascii="Arial" w:hAnsi="Arial" w:cs="Arial"/>
        </w:rPr>
        <w:t>to a pharmacy across Essex and within a 1.6KM buffer zone around Essex. These areas are highlighted in green, and those estimated to outside of access by this definition not highlighted.</w:t>
      </w:r>
    </w:p>
    <w:p w:rsidRPr="004546C0" w:rsidR="00F7005B" w:rsidP="00F7005B" w:rsidRDefault="00F7005B" w14:paraId="2B97A02A" w14:textId="1F89F346">
      <w:pPr>
        <w:rPr>
          <w:rFonts w:ascii="Arial" w:hAnsi="Arial" w:cs="Arial"/>
          <w:b/>
          <w:bCs/>
        </w:rPr>
      </w:pPr>
      <w:r w:rsidRPr="004546C0">
        <w:rPr>
          <w:rFonts w:ascii="Arial" w:hAnsi="Arial" w:cs="Arial"/>
          <w:b/>
          <w:bCs/>
        </w:rPr>
        <w:t xml:space="preserve"> </w:t>
      </w:r>
      <w:r w:rsidR="005B424F">
        <w:rPr>
          <w:noProof/>
        </w:rPr>
        <w:drawing>
          <wp:inline distT="0" distB="0" distL="0" distR="0" wp14:anchorId="0A468253" wp14:editId="6DED935E">
            <wp:extent cx="5731510" cy="4159250"/>
            <wp:effectExtent l="0" t="0" r="254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731510" cy="4159250"/>
                    </a:xfrm>
                    <a:prstGeom prst="rect">
                      <a:avLst/>
                    </a:prstGeom>
                  </pic:spPr>
                </pic:pic>
              </a:graphicData>
            </a:graphic>
          </wp:inline>
        </w:drawing>
      </w:r>
    </w:p>
    <w:p w:rsidRPr="004546C0" w:rsidR="00F7005B" w:rsidP="00F7005B" w:rsidRDefault="00F4016C" w14:paraId="52035506" w14:textId="42B631D3">
      <w:pPr>
        <w:rPr>
          <w:rFonts w:ascii="Arial" w:hAnsi="Arial" w:cs="Arial"/>
          <w:b/>
          <w:bCs/>
          <w:sz w:val="14"/>
          <w:szCs w:val="14"/>
        </w:rPr>
      </w:pPr>
      <w:hyperlink w:history="1" w:anchor="10/51.7958/0.3563/l-lad/b-E07000066,b-E07000067,b-E07000068,b-E07000069,b-E07000070,b-E07000074,b-E07000075,b-E07000071,b-E07000076,b-E07000077,b-E07000072,b-E07000073/sc-pc,s-300/o-n,a/m-LA,ml-LA,mb-h,mb-hl,mbf-1600/rh-0,rdr-t,rtu-transit__minutes,rv-5_30,rco-30" r:id="rId65">
        <w:r w:rsidRPr="004546C0" w:rsidR="00EB18B7">
          <w:rPr>
            <w:rStyle w:val="Hyperlink"/>
            <w:rFonts w:ascii="Arial" w:hAnsi="Arial" w:cs="Arial"/>
            <w:b/>
            <w:bCs/>
            <w:sz w:val="14"/>
            <w:szCs w:val="14"/>
          </w:rPr>
          <w:t>https://app.shapeatlas.net/place/E54000026#10/51.7958/0.3563/l-lad/b-E07000066,b-E07000067,b-E07000068,b-E07000069,b-E07000070,b-E07000074,b-E07000075,b-E07000071,b-E07000076,b-E07000077,b-E07000072,b-E07000073/sc-pc,s-300/o-n,a/m-LA,ml-LA,mb-h,mb-hl,mbf-1600/rh-0,rdr-t,rtu-transit__minutes,rv-5_30,rco-30</w:t>
        </w:r>
      </w:hyperlink>
    </w:p>
    <w:p w:rsidRPr="004546C0" w:rsidR="00EB18B7" w:rsidP="00F7005B" w:rsidRDefault="00EB18B7" w14:paraId="4DF519EF" w14:textId="77777777">
      <w:pPr>
        <w:rPr>
          <w:rFonts w:ascii="Arial" w:hAnsi="Arial" w:cs="Arial"/>
          <w:b/>
          <w:bCs/>
        </w:rPr>
      </w:pPr>
    </w:p>
    <w:p w:rsidRPr="004546C0" w:rsidR="00F7005B" w:rsidP="00F7005B" w:rsidRDefault="00F7005B" w14:paraId="64E1A0DE" w14:textId="7351CA46">
      <w:pPr>
        <w:rPr>
          <w:rFonts w:ascii="Arial" w:hAnsi="Arial" w:cs="Arial"/>
          <w:b/>
          <w:bCs/>
        </w:rPr>
      </w:pPr>
    </w:p>
    <w:p w:rsidRPr="004546C0" w:rsidR="0053516D" w:rsidP="00F7005B" w:rsidRDefault="0053516D" w14:paraId="23C9C901" w14:textId="0F3102A8">
      <w:pPr>
        <w:rPr>
          <w:rFonts w:ascii="Arial" w:hAnsi="Arial" w:cs="Arial"/>
          <w:b/>
          <w:bCs/>
        </w:rPr>
      </w:pPr>
    </w:p>
    <w:p w:rsidRPr="004546C0" w:rsidR="0053516D" w:rsidP="00F7005B" w:rsidRDefault="0053516D" w14:paraId="663FB1F5" w14:textId="77777777">
      <w:pPr>
        <w:rPr>
          <w:rFonts w:ascii="Arial" w:hAnsi="Arial" w:cs="Arial"/>
          <w:b/>
          <w:bCs/>
        </w:rPr>
      </w:pPr>
    </w:p>
    <w:p w:rsidRPr="004546C0" w:rsidR="00F7005B" w:rsidP="00F7005B" w:rsidRDefault="00F7005B" w14:paraId="3EE54EBF" w14:textId="77777777">
      <w:pPr>
        <w:rPr>
          <w:rFonts w:ascii="Arial" w:hAnsi="Arial" w:cs="Arial"/>
          <w:b/>
          <w:bCs/>
        </w:rPr>
      </w:pPr>
    </w:p>
    <w:p w:rsidRPr="004546C0" w:rsidR="00F7005B" w:rsidP="000E71AC" w:rsidRDefault="00F7005B" w14:paraId="7E0AD704" w14:textId="44FE66E5">
      <w:pPr>
        <w:pStyle w:val="Heading4"/>
        <w:rPr>
          <w:rFonts w:ascii="Arial" w:hAnsi="Arial" w:cs="Arial"/>
        </w:rPr>
      </w:pPr>
      <w:r w:rsidRPr="004546C0">
        <w:rPr>
          <w:rFonts w:ascii="Arial" w:hAnsi="Arial" w:cs="Arial"/>
        </w:rPr>
        <w:t>30-minute public transport journey, With Access:</w:t>
      </w:r>
    </w:p>
    <w:p w:rsidRPr="004546C0" w:rsidR="00F7005B" w:rsidP="00F7005B" w:rsidRDefault="00F7005B" w14:paraId="00E7A84C" w14:textId="77777777">
      <w:pPr>
        <w:rPr>
          <w:rFonts w:ascii="Arial" w:hAnsi="Arial" w:cs="Arial"/>
          <w:b/>
          <w:bCs/>
        </w:rPr>
      </w:pPr>
    </w:p>
    <w:p w:rsidRPr="004546C0" w:rsidR="00F7005B" w:rsidP="00F7005B" w:rsidRDefault="00F7005B" w14:paraId="52301831" w14:textId="4B11A469">
      <w:pPr>
        <w:rPr>
          <w:rFonts w:ascii="Arial" w:hAnsi="Arial" w:cs="Arial"/>
        </w:rPr>
      </w:pPr>
      <w:r w:rsidRPr="004546C0">
        <w:rPr>
          <w:rFonts w:ascii="Arial" w:hAnsi="Arial" w:cs="Arial"/>
        </w:rPr>
        <w:lastRenderedPageBreak/>
        <w:t>It is estimated that 1,4</w:t>
      </w:r>
      <w:r w:rsidRPr="004546C0" w:rsidR="00EB18B7">
        <w:rPr>
          <w:rFonts w:ascii="Arial" w:hAnsi="Arial" w:cs="Arial"/>
        </w:rPr>
        <w:t>58,273</w:t>
      </w:r>
      <w:r w:rsidRPr="004546C0">
        <w:rPr>
          <w:rFonts w:ascii="Arial" w:hAnsi="Arial" w:cs="Arial"/>
        </w:rPr>
        <w:t xml:space="preserve"> individuals across Essex have access to one of 347 pharmacies across Essex and within a 1.6KM buffer zone around Essex </w:t>
      </w:r>
      <w:r w:rsidRPr="004546C0" w:rsidR="00DF2717">
        <w:rPr>
          <w:rFonts w:ascii="Arial" w:hAnsi="Arial" w:cs="Arial"/>
        </w:rPr>
        <w:t xml:space="preserve">within a 30-minute public transport journey (weekday morning). </w:t>
      </w:r>
      <w:r w:rsidRPr="004546C0">
        <w:rPr>
          <w:rFonts w:ascii="Arial" w:hAnsi="Arial" w:cs="Arial"/>
        </w:rPr>
        <w:t>This spans 8</w:t>
      </w:r>
      <w:r w:rsidRPr="004546C0" w:rsidR="00EB18B7">
        <w:rPr>
          <w:rFonts w:ascii="Arial" w:hAnsi="Arial" w:cs="Arial"/>
        </w:rPr>
        <w:t>5</w:t>
      </w:r>
      <w:r w:rsidRPr="004546C0">
        <w:rPr>
          <w:rFonts w:ascii="Arial" w:hAnsi="Arial" w:cs="Arial"/>
        </w:rPr>
        <w:t>1 of the LSOAs across Essex, as shown on the map below highlighted in green.</w:t>
      </w:r>
    </w:p>
    <w:p w:rsidRPr="004546C0" w:rsidR="00F7005B" w:rsidP="00F7005B" w:rsidRDefault="00F7005B" w14:paraId="1A1CEC91" w14:textId="396FDD23">
      <w:pPr>
        <w:rPr>
          <w:rFonts w:ascii="Arial" w:hAnsi="Arial" w:cs="Arial"/>
        </w:rPr>
      </w:pPr>
      <w:r w:rsidRPr="004546C0">
        <w:rPr>
          <w:rFonts w:ascii="Arial" w:hAnsi="Arial" w:cs="Arial"/>
        </w:rPr>
        <w:t>Most of these LSOAs are classed urban city and towns (</w:t>
      </w:r>
      <w:r w:rsidRPr="004546C0" w:rsidR="00EB18B7">
        <w:rPr>
          <w:rFonts w:ascii="Arial" w:hAnsi="Arial" w:cs="Arial"/>
        </w:rPr>
        <w:t>71.4</w:t>
      </w:r>
      <w:r w:rsidRPr="004546C0">
        <w:rPr>
          <w:rFonts w:ascii="Arial" w:hAnsi="Arial" w:cs="Arial"/>
        </w:rPr>
        <w:t>% of LSOAs with access), and are mostly areas considered less deprived (12.</w:t>
      </w:r>
      <w:r w:rsidRPr="004546C0" w:rsidR="00EB18B7">
        <w:rPr>
          <w:rFonts w:ascii="Arial" w:hAnsi="Arial" w:cs="Arial"/>
        </w:rPr>
        <w:t>9</w:t>
      </w:r>
      <w:r w:rsidRPr="004546C0">
        <w:rPr>
          <w:rFonts w:ascii="Arial" w:hAnsi="Arial" w:cs="Arial"/>
        </w:rPr>
        <w:t>% of LSOAs with access in IMD Decile 10, 12.</w:t>
      </w:r>
      <w:r w:rsidRPr="004546C0" w:rsidR="00EB18B7">
        <w:rPr>
          <w:rFonts w:ascii="Arial" w:hAnsi="Arial" w:cs="Arial"/>
        </w:rPr>
        <w:t>8</w:t>
      </w:r>
      <w:r w:rsidRPr="004546C0">
        <w:rPr>
          <w:rFonts w:ascii="Arial" w:hAnsi="Arial" w:cs="Arial"/>
        </w:rPr>
        <w:t>% of LSOAs with access in IMD Decile 9, and 13.</w:t>
      </w:r>
      <w:r w:rsidRPr="004546C0" w:rsidR="00EB18B7">
        <w:rPr>
          <w:rFonts w:ascii="Arial" w:hAnsi="Arial" w:cs="Arial"/>
        </w:rPr>
        <w:t>7%</w:t>
      </w:r>
      <w:r w:rsidRPr="004546C0">
        <w:rPr>
          <w:rFonts w:ascii="Arial" w:hAnsi="Arial" w:cs="Arial"/>
        </w:rPr>
        <w:t xml:space="preserve"> of LSOAs with access in IMD Decile 8, the three least deprived deciles, versus 3.</w:t>
      </w:r>
      <w:r w:rsidRPr="004546C0" w:rsidR="00EB18B7">
        <w:rPr>
          <w:rFonts w:ascii="Arial" w:hAnsi="Arial" w:cs="Arial"/>
        </w:rPr>
        <w:t>6</w:t>
      </w:r>
      <w:r w:rsidRPr="004546C0">
        <w:rPr>
          <w:rFonts w:ascii="Arial" w:hAnsi="Arial" w:cs="Arial"/>
        </w:rPr>
        <w:t>% in IMD Decile 1 and 5.</w:t>
      </w:r>
      <w:r w:rsidRPr="004546C0" w:rsidR="00EB18B7">
        <w:rPr>
          <w:rFonts w:ascii="Arial" w:hAnsi="Arial" w:cs="Arial"/>
        </w:rPr>
        <w:t>2</w:t>
      </w:r>
      <w:r w:rsidRPr="004546C0">
        <w:rPr>
          <w:rFonts w:ascii="Arial" w:hAnsi="Arial" w:cs="Arial"/>
        </w:rPr>
        <w:t>% in Decile 2, the two most deprived deciles).</w:t>
      </w:r>
    </w:p>
    <w:p w:rsidRPr="004546C0" w:rsidR="00F7005B" w:rsidP="00F7005B" w:rsidRDefault="00F7005B" w14:paraId="1A276CFC" w14:textId="42FD26D4">
      <w:pPr>
        <w:rPr>
          <w:rFonts w:ascii="Arial" w:hAnsi="Arial" w:cs="Arial"/>
          <w:b/>
          <w:bCs/>
        </w:rPr>
      </w:pPr>
      <w:r w:rsidRPr="004546C0">
        <w:rPr>
          <w:rFonts w:ascii="Arial" w:hAnsi="Arial" w:cs="Arial"/>
          <w:b/>
          <w:bCs/>
        </w:rPr>
        <w:t xml:space="preserve"> </w:t>
      </w:r>
    </w:p>
    <w:p w:rsidRPr="004546C0" w:rsidR="00F7005B" w:rsidP="00F7005B" w:rsidRDefault="00EB18B7" w14:paraId="758CC800" w14:textId="3967B876">
      <w:pPr>
        <w:rPr>
          <w:rFonts w:ascii="Arial" w:hAnsi="Arial" w:cs="Arial"/>
          <w:b/>
          <w:bCs/>
        </w:rPr>
      </w:pPr>
      <w:r w:rsidRPr="004546C0">
        <w:rPr>
          <w:rFonts w:ascii="Arial" w:hAnsi="Arial" w:cs="Arial"/>
          <w:noProof/>
        </w:rPr>
        <w:drawing>
          <wp:inline distT="0" distB="0" distL="0" distR="0" wp14:anchorId="5B1C55EA" wp14:editId="5E8873AE">
            <wp:extent cx="5731510" cy="3285490"/>
            <wp:effectExtent l="0" t="0" r="2540" b="0"/>
            <wp:docPr id="484654508" name="Picture 484654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731510" cy="3285490"/>
                    </a:xfrm>
                    <a:prstGeom prst="rect">
                      <a:avLst/>
                    </a:prstGeom>
                  </pic:spPr>
                </pic:pic>
              </a:graphicData>
            </a:graphic>
          </wp:inline>
        </w:drawing>
      </w:r>
    </w:p>
    <w:p w:rsidRPr="004546C0" w:rsidR="00EB18B7" w:rsidP="00F7005B" w:rsidRDefault="00F4016C" w14:paraId="02280B60" w14:textId="16A501E8">
      <w:pPr>
        <w:rPr>
          <w:rFonts w:ascii="Arial" w:hAnsi="Arial" w:cs="Arial"/>
          <w:b/>
          <w:bCs/>
          <w:sz w:val="14"/>
          <w:szCs w:val="14"/>
        </w:rPr>
      </w:pPr>
      <w:hyperlink w:history="1" w:anchor="10/51.7958/0.3563/l-lad/b-E07000066,b-E07000067,b-E07000068,b-E07000069,b-E07000070,b-E07000074,b-E07000075,b-E07000071,b-E07000076,b-E07000077,b-E07000072,b-E07000073/sc-pc,s-300/o-n,a/m-LA,ml-LA,mb-h,mb-hl,mbf-1600/rh-0,rdr-t,rtu-transit__minutes,rv-5_30,rco-30,rl-included" r:id="rId67">
        <w:r w:rsidRPr="004546C0" w:rsidR="00EB18B7">
          <w:rPr>
            <w:rStyle w:val="Hyperlink"/>
            <w:rFonts w:ascii="Arial" w:hAnsi="Arial" w:cs="Arial"/>
            <w:b/>
            <w:bCs/>
            <w:sz w:val="14"/>
            <w:szCs w:val="14"/>
          </w:rPr>
          <w:t>https://app.shapeatlas.net/place/E54000026#10/51.7958/0.3563/l-lad/b-E07000066,b-E07000067,b-E07000068,b-E07000069,b-E07000070,b-E07000074,b-E07000075,b-E07000071,b-E07000076,b-E07000077,b-E07000072,b-E07000073/sc-pc,s-300/o-n,a/m-LA,ml-LA,mb-h,mb-hl,mbf-1600/rh-0,rdr-t,rtu-transit__minutes,rv-5_30,rco-30,rl-included</w:t>
        </w:r>
      </w:hyperlink>
    </w:p>
    <w:p w:rsidRPr="004546C0" w:rsidR="00EB18B7" w:rsidP="00F7005B" w:rsidRDefault="00EB18B7" w14:paraId="798EBCE8" w14:textId="77777777">
      <w:pPr>
        <w:rPr>
          <w:rFonts w:ascii="Arial" w:hAnsi="Arial" w:cs="Arial"/>
          <w:b/>
          <w:bCs/>
        </w:rPr>
      </w:pPr>
    </w:p>
    <w:p w:rsidRPr="004546C0" w:rsidR="00F7005B" w:rsidP="000E71AC" w:rsidRDefault="00F7005B" w14:paraId="34E1B1A5" w14:textId="33CAB254">
      <w:pPr>
        <w:pStyle w:val="Heading4"/>
        <w:rPr>
          <w:rFonts w:ascii="Arial" w:hAnsi="Arial" w:cs="Arial"/>
        </w:rPr>
      </w:pPr>
      <w:r w:rsidRPr="004546C0">
        <w:rPr>
          <w:rFonts w:ascii="Arial" w:hAnsi="Arial" w:cs="Arial"/>
        </w:rPr>
        <w:t>30-minute public transport journey, Without Access:</w:t>
      </w:r>
    </w:p>
    <w:p w:rsidRPr="004546C0" w:rsidR="00F7005B" w:rsidP="00F7005B" w:rsidRDefault="00F7005B" w14:paraId="5168D457" w14:textId="77777777">
      <w:pPr>
        <w:rPr>
          <w:rFonts w:ascii="Arial" w:hAnsi="Arial" w:cs="Arial"/>
          <w:b/>
          <w:bCs/>
        </w:rPr>
      </w:pPr>
    </w:p>
    <w:p w:rsidRPr="004546C0" w:rsidR="00DF2717" w:rsidP="00F7005B" w:rsidRDefault="00F7005B" w14:paraId="3540D8C9" w14:textId="456BC683">
      <w:pPr>
        <w:rPr>
          <w:rFonts w:ascii="Arial" w:hAnsi="Arial" w:cs="Arial"/>
        </w:rPr>
      </w:pPr>
      <w:r w:rsidRPr="004546C0">
        <w:rPr>
          <w:rFonts w:ascii="Arial" w:hAnsi="Arial" w:cs="Arial"/>
        </w:rPr>
        <w:t xml:space="preserve">It is estimated that </w:t>
      </w:r>
      <w:r w:rsidRPr="004546C0" w:rsidR="00EB18B7">
        <w:rPr>
          <w:rFonts w:ascii="Arial" w:hAnsi="Arial" w:cs="Arial"/>
        </w:rPr>
        <w:t>39,486</w:t>
      </w:r>
      <w:r w:rsidRPr="004546C0">
        <w:rPr>
          <w:rFonts w:ascii="Arial" w:hAnsi="Arial" w:cs="Arial"/>
        </w:rPr>
        <w:t xml:space="preserve"> individuals across Essex do not have access to one of 347 pharmacies across Essex and within a 1.6KM buffer zone around Essex </w:t>
      </w:r>
      <w:r w:rsidRPr="004546C0" w:rsidR="00DF2717">
        <w:rPr>
          <w:rFonts w:ascii="Arial" w:hAnsi="Arial" w:cs="Arial"/>
        </w:rPr>
        <w:t>within a 30-minute public transport journey (weekday morning)</w:t>
      </w:r>
      <w:r w:rsidRPr="004546C0">
        <w:rPr>
          <w:rFonts w:ascii="Arial" w:hAnsi="Arial" w:cs="Arial"/>
        </w:rPr>
        <w:t>.</w:t>
      </w:r>
    </w:p>
    <w:p w:rsidRPr="004546C0" w:rsidR="00EB18B7" w:rsidP="00EB18B7" w:rsidRDefault="00F7005B" w14:paraId="741D1A8D" w14:textId="77777777">
      <w:pPr>
        <w:rPr>
          <w:rFonts w:ascii="Arial" w:hAnsi="Arial" w:cs="Arial"/>
        </w:rPr>
      </w:pPr>
      <w:r w:rsidRPr="004546C0">
        <w:rPr>
          <w:rFonts w:ascii="Arial" w:hAnsi="Arial" w:cs="Arial"/>
        </w:rPr>
        <w:t xml:space="preserve">This is </w:t>
      </w:r>
      <w:r w:rsidRPr="004546C0" w:rsidR="00EB18B7">
        <w:rPr>
          <w:rFonts w:ascii="Arial" w:hAnsi="Arial" w:cs="Arial"/>
        </w:rPr>
        <w:t>across 21</w:t>
      </w:r>
      <w:r w:rsidRPr="004546C0">
        <w:rPr>
          <w:rFonts w:ascii="Arial" w:hAnsi="Arial" w:cs="Arial"/>
        </w:rPr>
        <w:t xml:space="preserve"> of the LSOAs across Essex, as shown on the map below highlighted </w:t>
      </w:r>
      <w:r w:rsidRPr="004546C0" w:rsidR="00EB18B7">
        <w:rPr>
          <w:rFonts w:ascii="Arial" w:hAnsi="Arial" w:cs="Arial"/>
        </w:rPr>
        <w:t xml:space="preserve">in green. </w:t>
      </w:r>
    </w:p>
    <w:p w:rsidRPr="004546C0" w:rsidR="00F7005B" w:rsidP="00EB18B7" w:rsidRDefault="00EB18B7" w14:paraId="3DA6FFCC" w14:textId="01A6E2BB">
      <w:pPr>
        <w:rPr>
          <w:rFonts w:ascii="Arial" w:hAnsi="Arial" w:cs="Arial"/>
        </w:rPr>
      </w:pPr>
      <w:r w:rsidRPr="004546C0">
        <w:rPr>
          <w:rFonts w:ascii="Arial" w:hAnsi="Arial" w:cs="Arial"/>
        </w:rPr>
        <w:t>These are LSOAs all classified (100%) as</w:t>
      </w:r>
      <w:r w:rsidRPr="004546C0" w:rsidR="00F7005B">
        <w:rPr>
          <w:rFonts w:ascii="Arial" w:hAnsi="Arial" w:cs="Arial"/>
        </w:rPr>
        <w:t xml:space="preserve"> a ‘rural village and dispersed’ area</w:t>
      </w:r>
      <w:r w:rsidRPr="004546C0">
        <w:rPr>
          <w:rFonts w:ascii="Arial" w:hAnsi="Arial" w:cs="Arial"/>
        </w:rPr>
        <w:t xml:space="preserve">. </w:t>
      </w:r>
    </w:p>
    <w:p w:rsidRPr="004546C0" w:rsidR="00F7005B" w:rsidRDefault="00F7005B" w14:paraId="73DB69DA" w14:textId="13834DED">
      <w:pPr>
        <w:rPr>
          <w:rFonts w:ascii="Arial" w:hAnsi="Arial" w:cs="Arial"/>
          <w:b/>
          <w:bCs/>
        </w:rPr>
      </w:pPr>
    </w:p>
    <w:p w:rsidRPr="004546C0" w:rsidR="00EB18B7" w:rsidRDefault="00EB18B7" w14:paraId="2F513824" w14:textId="55BC3446">
      <w:pPr>
        <w:rPr>
          <w:rFonts w:ascii="Arial" w:hAnsi="Arial" w:cs="Arial"/>
          <w:b/>
          <w:bCs/>
        </w:rPr>
      </w:pPr>
      <w:r w:rsidRPr="004546C0">
        <w:rPr>
          <w:rFonts w:ascii="Arial" w:hAnsi="Arial" w:cs="Arial"/>
          <w:noProof/>
        </w:rPr>
        <w:lastRenderedPageBreak/>
        <w:drawing>
          <wp:inline distT="0" distB="0" distL="0" distR="0" wp14:anchorId="302E4649" wp14:editId="644238B0">
            <wp:extent cx="5731510" cy="3279775"/>
            <wp:effectExtent l="0" t="0" r="2540" b="0"/>
            <wp:docPr id="484654509" name="Picture 484654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731510" cy="3279775"/>
                    </a:xfrm>
                    <a:prstGeom prst="rect">
                      <a:avLst/>
                    </a:prstGeom>
                  </pic:spPr>
                </pic:pic>
              </a:graphicData>
            </a:graphic>
          </wp:inline>
        </w:drawing>
      </w:r>
    </w:p>
    <w:p w:rsidRPr="004546C0" w:rsidR="00EB18B7" w:rsidRDefault="00F4016C" w14:paraId="0BE4FE41" w14:textId="2DC29D9B">
      <w:pPr>
        <w:rPr>
          <w:rFonts w:ascii="Arial" w:hAnsi="Arial" w:cs="Arial"/>
          <w:b/>
          <w:bCs/>
          <w:sz w:val="14"/>
          <w:szCs w:val="14"/>
        </w:rPr>
      </w:pPr>
      <w:hyperlink w:history="1" w:anchor="10/51.7958/0.3563/l-lad/b-E07000066,b-E07000067,b-E07000068,b-E07000069,b-E07000070,b-E07000074,b-E07000075,b-E07000071,b-E07000076,b-E07000077,b-E07000072,b-E07000073/sc-pc,s-300/o-n,a/m-LA,ml-LA,mb-h,mb-hl,mbf-1600/rh-0,rdr-t,rtu-transit__minutes,rv-5_30,rco-30,rl-excluded" r:id="rId69">
        <w:r w:rsidRPr="004546C0" w:rsidR="00994DDB">
          <w:rPr>
            <w:rStyle w:val="Hyperlink"/>
            <w:rFonts w:ascii="Arial" w:hAnsi="Arial" w:cs="Arial"/>
            <w:b/>
            <w:bCs/>
            <w:sz w:val="14"/>
            <w:szCs w:val="14"/>
          </w:rPr>
          <w:t>https://app.shapeatlas.net/place/E54000026#10/51.7958/0.3563/l-lad/b-E07000066,b-E07000067,b-E07000068,b-E07000069,b-E07000070,b-E07000074,b-E07000075,b-E07000071,b-E07000076,b-E07000077,b-E07000072,b-E07000073/sc-pc,s-300/o-n,a/m-LA,ml-LA,mb-h,mb-hl,mbf-1600/rh-0,rdr-t,rtu-transit__minutes,rv-5_30,rco-30,rl-excluded</w:t>
        </w:r>
      </w:hyperlink>
    </w:p>
    <w:p w:rsidRPr="004546C0" w:rsidR="00994DDB" w:rsidRDefault="00994DDB" w14:paraId="42B0E5F0" w14:textId="77777777">
      <w:pPr>
        <w:rPr>
          <w:rFonts w:ascii="Arial" w:hAnsi="Arial" w:cs="Arial"/>
          <w:b/>
          <w:bCs/>
        </w:rPr>
      </w:pPr>
    </w:p>
    <w:p w:rsidRPr="004546C0" w:rsidR="00F7005B" w:rsidRDefault="00F7005B" w14:paraId="081E7036" w14:textId="7701C31B">
      <w:pPr>
        <w:rPr>
          <w:rFonts w:ascii="Arial" w:hAnsi="Arial" w:cs="Arial"/>
          <w:b/>
          <w:bCs/>
        </w:rPr>
      </w:pPr>
    </w:p>
    <w:p w:rsidRPr="004546C0" w:rsidR="00144D36" w:rsidRDefault="00144D36" w14:paraId="19A6CC29" w14:textId="2EF3035B">
      <w:pPr>
        <w:rPr>
          <w:rFonts w:ascii="Arial" w:hAnsi="Arial" w:cs="Arial"/>
          <w:b/>
          <w:bCs/>
        </w:rPr>
      </w:pPr>
    </w:p>
    <w:p w:rsidRPr="004546C0" w:rsidR="00144D36" w:rsidRDefault="00144D36" w14:paraId="3BD49852" w14:textId="65E44898">
      <w:pPr>
        <w:rPr>
          <w:rFonts w:ascii="Arial" w:hAnsi="Arial" w:cs="Arial"/>
          <w:b/>
          <w:bCs/>
        </w:rPr>
      </w:pPr>
    </w:p>
    <w:p w:rsidRPr="004546C0" w:rsidR="00144D36" w:rsidRDefault="00144D36" w14:paraId="01C1E203" w14:textId="06084B0F">
      <w:pPr>
        <w:rPr>
          <w:rFonts w:ascii="Arial" w:hAnsi="Arial" w:cs="Arial"/>
          <w:b/>
          <w:bCs/>
        </w:rPr>
      </w:pPr>
    </w:p>
    <w:p w:rsidRPr="004546C0" w:rsidR="00144D36" w:rsidRDefault="00144D36" w14:paraId="07343A40" w14:textId="79AB4B68">
      <w:pPr>
        <w:rPr>
          <w:rFonts w:ascii="Arial" w:hAnsi="Arial" w:cs="Arial"/>
          <w:b/>
          <w:bCs/>
        </w:rPr>
      </w:pPr>
    </w:p>
    <w:p w:rsidRPr="004546C0" w:rsidR="00144D36" w:rsidRDefault="00144D36" w14:paraId="3B78BF22" w14:textId="224952F2">
      <w:pPr>
        <w:rPr>
          <w:rFonts w:ascii="Arial" w:hAnsi="Arial" w:cs="Arial"/>
          <w:b/>
          <w:bCs/>
        </w:rPr>
      </w:pPr>
    </w:p>
    <w:p w:rsidRPr="004546C0" w:rsidR="00144D36" w:rsidRDefault="00144D36" w14:paraId="71FFCE5A" w14:textId="7D9C34A0">
      <w:pPr>
        <w:rPr>
          <w:rFonts w:ascii="Arial" w:hAnsi="Arial" w:cs="Arial"/>
          <w:b/>
          <w:bCs/>
        </w:rPr>
      </w:pPr>
    </w:p>
    <w:p w:rsidRPr="004546C0" w:rsidR="00144D36" w:rsidRDefault="00144D36" w14:paraId="6C9BC78C" w14:textId="2F433594">
      <w:pPr>
        <w:rPr>
          <w:rFonts w:ascii="Arial" w:hAnsi="Arial" w:cs="Arial"/>
          <w:b/>
          <w:bCs/>
        </w:rPr>
      </w:pPr>
    </w:p>
    <w:p w:rsidRPr="004546C0" w:rsidR="00144D36" w:rsidRDefault="00144D36" w14:paraId="406B4203" w14:textId="6DD03F5C">
      <w:pPr>
        <w:rPr>
          <w:rFonts w:ascii="Arial" w:hAnsi="Arial" w:cs="Arial"/>
          <w:b/>
          <w:bCs/>
        </w:rPr>
      </w:pPr>
    </w:p>
    <w:p w:rsidRPr="004546C0" w:rsidR="00144D36" w:rsidRDefault="00144D36" w14:paraId="691B9731" w14:textId="62842CDB">
      <w:pPr>
        <w:rPr>
          <w:rFonts w:ascii="Arial" w:hAnsi="Arial" w:cs="Arial"/>
          <w:b/>
          <w:bCs/>
        </w:rPr>
      </w:pPr>
    </w:p>
    <w:p w:rsidRPr="004546C0" w:rsidR="00144D36" w:rsidRDefault="00144D36" w14:paraId="03B9C9A5" w14:textId="09796AA1">
      <w:pPr>
        <w:rPr>
          <w:rFonts w:ascii="Arial" w:hAnsi="Arial" w:cs="Arial"/>
          <w:b/>
          <w:bCs/>
        </w:rPr>
      </w:pPr>
    </w:p>
    <w:p w:rsidRPr="004546C0" w:rsidR="00144D36" w:rsidRDefault="00144D36" w14:paraId="11FC51FF" w14:textId="17E25D42">
      <w:pPr>
        <w:rPr>
          <w:rFonts w:ascii="Arial" w:hAnsi="Arial" w:cs="Arial"/>
          <w:b/>
          <w:bCs/>
        </w:rPr>
      </w:pPr>
    </w:p>
    <w:p w:rsidRPr="004546C0" w:rsidR="00144D36" w:rsidRDefault="00144D36" w14:paraId="62207A9A" w14:textId="130C46AE">
      <w:pPr>
        <w:rPr>
          <w:rFonts w:ascii="Arial" w:hAnsi="Arial" w:cs="Arial"/>
          <w:b/>
          <w:bCs/>
        </w:rPr>
      </w:pPr>
    </w:p>
    <w:p w:rsidRPr="004546C0" w:rsidR="00144D36" w:rsidRDefault="00144D36" w14:paraId="590047CB" w14:textId="7ACF14A1">
      <w:pPr>
        <w:rPr>
          <w:rFonts w:ascii="Arial" w:hAnsi="Arial" w:cs="Arial"/>
          <w:b/>
          <w:bCs/>
        </w:rPr>
      </w:pPr>
    </w:p>
    <w:p w:rsidRPr="004546C0" w:rsidR="00144D36" w:rsidRDefault="00144D36" w14:paraId="7557552D" w14:textId="326BA6BF">
      <w:pPr>
        <w:rPr>
          <w:rFonts w:ascii="Arial" w:hAnsi="Arial" w:cs="Arial"/>
          <w:b/>
          <w:bCs/>
        </w:rPr>
      </w:pPr>
    </w:p>
    <w:p w:rsidRPr="004546C0" w:rsidR="00144D36" w:rsidRDefault="00144D36" w14:paraId="66E8A98D" w14:textId="06BD80F6">
      <w:pPr>
        <w:rPr>
          <w:rFonts w:ascii="Arial" w:hAnsi="Arial" w:cs="Arial"/>
          <w:b/>
          <w:bCs/>
        </w:rPr>
      </w:pPr>
    </w:p>
    <w:p w:rsidRPr="004546C0" w:rsidR="00144D36" w:rsidRDefault="00144D36" w14:paraId="2F08FEB6" w14:textId="77777777">
      <w:pPr>
        <w:rPr>
          <w:rFonts w:ascii="Arial" w:hAnsi="Arial" w:cs="Arial"/>
          <w:b/>
          <w:bCs/>
        </w:rPr>
      </w:pPr>
    </w:p>
    <w:p w:rsidRPr="004546C0" w:rsidR="00F7005B" w:rsidP="000E71AC" w:rsidRDefault="00F7005B" w14:paraId="06926296" w14:textId="484A4ED0">
      <w:pPr>
        <w:pStyle w:val="Heading2"/>
        <w:rPr>
          <w:rFonts w:ascii="Arial" w:hAnsi="Arial" w:cs="Arial"/>
          <w:b/>
          <w:bCs/>
        </w:rPr>
      </w:pPr>
      <w:bookmarkStart w:name="_Toc104560213" w:id="14"/>
      <w:r w:rsidRPr="004546C0">
        <w:rPr>
          <w:rFonts w:ascii="Arial" w:hAnsi="Arial" w:cs="Arial"/>
          <w:b/>
          <w:bCs/>
        </w:rPr>
        <w:lastRenderedPageBreak/>
        <w:t>Pharmacy Access by Public Transport (Weekday Afternoon)</w:t>
      </w:r>
      <w:bookmarkEnd w:id="14"/>
    </w:p>
    <w:p w:rsidRPr="004546C0" w:rsidR="00F7005B" w:rsidRDefault="00F7005B" w14:paraId="086D5E05" w14:textId="77777777">
      <w:pPr>
        <w:rPr>
          <w:rFonts w:ascii="Arial" w:hAnsi="Arial" w:cs="Arial"/>
        </w:rPr>
      </w:pPr>
    </w:p>
    <w:p w:rsidRPr="004546C0" w:rsidR="00F7005B" w:rsidP="00F7005B" w:rsidRDefault="00F7005B" w14:paraId="553D2ECD" w14:textId="2C3826EC">
      <w:pPr>
        <w:rPr>
          <w:rFonts w:ascii="Arial" w:hAnsi="Arial" w:cs="Arial"/>
        </w:rPr>
      </w:pPr>
      <w:r w:rsidRPr="004546C0">
        <w:rPr>
          <w:rFonts w:ascii="Arial" w:hAnsi="Arial" w:cs="Arial"/>
        </w:rPr>
        <w:t xml:space="preserve">The map below shows the areas within a certain amount of time needed to take public transport (weekday </w:t>
      </w:r>
      <w:r w:rsidRPr="004546C0" w:rsidR="00E52A1A">
        <w:rPr>
          <w:rFonts w:ascii="Arial" w:hAnsi="Arial" w:cs="Arial"/>
        </w:rPr>
        <w:t>afternoon</w:t>
      </w:r>
      <w:r w:rsidRPr="004546C0">
        <w:rPr>
          <w:rFonts w:ascii="Arial" w:hAnsi="Arial" w:cs="Arial"/>
        </w:rPr>
        <w:t xml:space="preserve">) to a pharmacy across Essex and within a 1.6KM buffer zone around Essex (5 to 30 minutes in </w:t>
      </w:r>
      <w:r w:rsidRPr="004546C0" w:rsidR="00D91A95">
        <w:rPr>
          <w:rFonts w:ascii="Arial" w:hAnsi="Arial" w:cs="Arial"/>
        </w:rPr>
        <w:t>5-minute</w:t>
      </w:r>
      <w:r w:rsidRPr="004546C0">
        <w:rPr>
          <w:rFonts w:ascii="Arial" w:hAnsi="Arial" w:cs="Arial"/>
        </w:rPr>
        <w:t xml:space="preserve"> increments).</w:t>
      </w:r>
    </w:p>
    <w:p w:rsidRPr="004546C0" w:rsidR="00F7005B" w:rsidP="00F7005B" w:rsidRDefault="00F7005B" w14:paraId="2739599F" w14:textId="6E968CFE">
      <w:pPr>
        <w:rPr>
          <w:rFonts w:ascii="Arial" w:hAnsi="Arial" w:cs="Arial"/>
          <w:b/>
          <w:bCs/>
        </w:rPr>
      </w:pPr>
      <w:r w:rsidRPr="004546C0">
        <w:rPr>
          <w:rFonts w:ascii="Arial" w:hAnsi="Arial" w:cs="Arial"/>
          <w:b/>
          <w:bCs/>
        </w:rPr>
        <w:t xml:space="preserve"> </w:t>
      </w:r>
      <w:r w:rsidRPr="004546C0" w:rsidR="00E52A1A">
        <w:rPr>
          <w:rFonts w:ascii="Arial" w:hAnsi="Arial" w:cs="Arial"/>
          <w:noProof/>
        </w:rPr>
        <w:drawing>
          <wp:inline distT="0" distB="0" distL="0" distR="0" wp14:anchorId="20ABDE51" wp14:editId="471E0478">
            <wp:extent cx="4735286" cy="3677113"/>
            <wp:effectExtent l="0" t="0" r="825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4739986" cy="3680762"/>
                    </a:xfrm>
                    <a:prstGeom prst="rect">
                      <a:avLst/>
                    </a:prstGeom>
                  </pic:spPr>
                </pic:pic>
              </a:graphicData>
            </a:graphic>
          </wp:inline>
        </w:drawing>
      </w:r>
    </w:p>
    <w:p w:rsidRPr="004546C0" w:rsidR="00F7005B" w:rsidP="00F7005B" w:rsidRDefault="00F4016C" w14:paraId="716AF06D" w14:textId="53844623">
      <w:pPr>
        <w:rPr>
          <w:rFonts w:ascii="Arial" w:hAnsi="Arial" w:cs="Arial"/>
          <w:sz w:val="14"/>
          <w:szCs w:val="14"/>
        </w:rPr>
      </w:pPr>
      <w:hyperlink w:history="1" w:anchor="10/51.8067/0.3754/l-lad/b-E07000066,b-E07000067,b-E07000068,b-E07000069,b-E07000070,b-E07000074,b-E07000075,b-E07000071,b-E07000076,b-E07000077,b-E07000072,b-E07000073/sc-pc,s-300/o-n,a/m-LA,ml-LA,mb-h,mb-hl,mbf-1600/rh-0,rt-a,rdr-t,rtu-transit__minutes,rv-5_30" r:id="rId71">
        <w:r w:rsidRPr="004546C0" w:rsidR="00E52A1A">
          <w:rPr>
            <w:rStyle w:val="Hyperlink"/>
            <w:rFonts w:ascii="Arial" w:hAnsi="Arial" w:cs="Arial"/>
            <w:sz w:val="14"/>
            <w:szCs w:val="14"/>
          </w:rPr>
          <w:t>https://app.shapeatlas.net/place/E54000026#10/51.8067/0.3754/l-lad/b-E07000066,b-E07000067,b-E07000068,b-E07000069,b-E07000070,b-E07000074,b-E07000075,b-E07000071,b-E07000076,b-E07000077,b-E07000072,b-E07000073/sc-pc,s-300/o-n,a/m-LA,ml-LA,mb-h,mb-hl,mbf-1600/rh-0,rt-a,rdr-t,rtu-transit__minutes,rv-5_30</w:t>
        </w:r>
      </w:hyperlink>
    </w:p>
    <w:p w:rsidRPr="004546C0" w:rsidR="00F7005B" w:rsidP="00F7005B" w:rsidRDefault="00F7005B" w14:paraId="5F52DE52" w14:textId="77777777">
      <w:pPr>
        <w:rPr>
          <w:rFonts w:ascii="Arial" w:hAnsi="Arial" w:cs="Arial"/>
          <w:b/>
          <w:bCs/>
        </w:rPr>
      </w:pPr>
    </w:p>
    <w:p w:rsidRPr="004546C0" w:rsidR="00F7005B" w:rsidP="000E71AC" w:rsidRDefault="00F7005B" w14:paraId="0927E654" w14:textId="5E6DE8CD">
      <w:pPr>
        <w:pStyle w:val="Heading3"/>
        <w:rPr>
          <w:rFonts w:ascii="Arial" w:hAnsi="Arial" w:cs="Arial"/>
        </w:rPr>
      </w:pPr>
      <w:bookmarkStart w:name="_Toc104560214" w:id="15"/>
      <w:r w:rsidRPr="004546C0">
        <w:rPr>
          <w:rFonts w:ascii="Arial" w:hAnsi="Arial" w:cs="Arial"/>
        </w:rPr>
        <w:t xml:space="preserve">Public Transport journey within 20-minutes (weekday </w:t>
      </w:r>
      <w:r w:rsidRPr="004546C0" w:rsidR="00DF2717">
        <w:rPr>
          <w:rFonts w:ascii="Arial" w:hAnsi="Arial" w:cs="Arial"/>
        </w:rPr>
        <w:t>afternoon</w:t>
      </w:r>
      <w:r w:rsidRPr="004546C0">
        <w:rPr>
          <w:rFonts w:ascii="Arial" w:hAnsi="Arial" w:cs="Arial"/>
        </w:rPr>
        <w:t>)</w:t>
      </w:r>
      <w:bookmarkEnd w:id="15"/>
    </w:p>
    <w:p w:rsidRPr="004546C0" w:rsidR="0053516D" w:rsidP="00F7005B" w:rsidRDefault="0053516D" w14:paraId="22857065" w14:textId="77777777">
      <w:pPr>
        <w:rPr>
          <w:rFonts w:ascii="Arial" w:hAnsi="Arial" w:cs="Arial"/>
          <w:b/>
          <w:bCs/>
        </w:rPr>
      </w:pPr>
    </w:p>
    <w:p w:rsidRPr="004546C0" w:rsidR="00F7005B" w:rsidP="00F7005B" w:rsidRDefault="00F7005B" w14:paraId="5ABBE5A1" w14:textId="5128BA71">
      <w:pPr>
        <w:rPr>
          <w:rFonts w:ascii="Arial" w:hAnsi="Arial" w:cs="Arial"/>
        </w:rPr>
      </w:pPr>
      <w:r w:rsidRPr="004546C0">
        <w:rPr>
          <w:rFonts w:ascii="Arial" w:hAnsi="Arial" w:cs="Arial"/>
        </w:rPr>
        <w:t xml:space="preserve">The map below shows the areas </w:t>
      </w:r>
      <w:r w:rsidRPr="004546C0" w:rsidR="00DF2717">
        <w:rPr>
          <w:rFonts w:ascii="Arial" w:hAnsi="Arial" w:cs="Arial"/>
        </w:rPr>
        <w:t xml:space="preserve">within a 20-minute public transport journey (weekday afternoon) </w:t>
      </w:r>
      <w:r w:rsidRPr="004546C0">
        <w:rPr>
          <w:rFonts w:ascii="Arial" w:hAnsi="Arial" w:cs="Arial"/>
        </w:rPr>
        <w:t>to a pharmacy across Essex and within a 1.6KM buffer zone around Essex. These areas are highlighted in green, and those estimated to outside of access by this definition not highlighted.</w:t>
      </w:r>
    </w:p>
    <w:p w:rsidRPr="004546C0" w:rsidR="00F7005B" w:rsidP="00F7005B" w:rsidRDefault="00F7005B" w14:paraId="75652568" w14:textId="0B2EAE16">
      <w:pPr>
        <w:rPr>
          <w:rFonts w:ascii="Arial" w:hAnsi="Arial" w:cs="Arial"/>
          <w:b/>
          <w:bCs/>
          <w:sz w:val="14"/>
          <w:szCs w:val="14"/>
        </w:rPr>
      </w:pPr>
      <w:r w:rsidRPr="004546C0">
        <w:rPr>
          <w:rFonts w:ascii="Arial" w:hAnsi="Arial" w:cs="Arial"/>
          <w:b/>
          <w:bCs/>
        </w:rPr>
        <w:lastRenderedPageBreak/>
        <w:t xml:space="preserve"> </w:t>
      </w:r>
      <w:r w:rsidRPr="004546C0" w:rsidR="006D4789">
        <w:rPr>
          <w:rFonts w:ascii="Arial" w:hAnsi="Arial" w:cs="Arial"/>
          <w:noProof/>
          <w:sz w:val="14"/>
          <w:szCs w:val="14"/>
        </w:rPr>
        <w:drawing>
          <wp:inline distT="0" distB="0" distL="0" distR="0" wp14:anchorId="18D92968" wp14:editId="3CB6D445">
            <wp:extent cx="4883869" cy="3746500"/>
            <wp:effectExtent l="0" t="0" r="0" b="6350"/>
            <wp:docPr id="484654510" name="Picture 484654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4889664" cy="3750946"/>
                    </a:xfrm>
                    <a:prstGeom prst="rect">
                      <a:avLst/>
                    </a:prstGeom>
                  </pic:spPr>
                </pic:pic>
              </a:graphicData>
            </a:graphic>
          </wp:inline>
        </w:drawing>
      </w:r>
    </w:p>
    <w:p w:rsidRPr="004546C0" w:rsidR="00F7005B" w:rsidP="00F7005B" w:rsidRDefault="00F4016C" w14:paraId="4458F167" w14:textId="3DFC8226">
      <w:pPr>
        <w:rPr>
          <w:rFonts w:ascii="Arial" w:hAnsi="Arial" w:cs="Arial"/>
          <w:b/>
          <w:bCs/>
          <w:sz w:val="14"/>
          <w:szCs w:val="14"/>
        </w:rPr>
      </w:pPr>
      <w:hyperlink w:history="1" w:anchor="10/51.8066/0.4266/l-lad/b-E07000066,b-E07000067,b-E07000068,b-E07000069,b-E07000070,b-E07000074,b-E07000075,b-E07000071,b-E07000076,b-E07000077,b-E07000072,b-E07000073/sc-pc,s-300/o-n,a/m-LA,ml-LA,mb-h,mb-hl,mbf-1600/rh-0,rt-a,rdr-t,rtu-transit__minutes,rv-5_30,rco-20" r:id="rId73">
        <w:r w:rsidRPr="004546C0" w:rsidR="006D4789">
          <w:rPr>
            <w:rStyle w:val="Hyperlink"/>
            <w:rFonts w:ascii="Arial" w:hAnsi="Arial" w:cs="Arial"/>
            <w:b/>
            <w:bCs/>
            <w:sz w:val="14"/>
            <w:szCs w:val="14"/>
          </w:rPr>
          <w:t>https://app.shapeatlas.net/place/E54000026#10/51.8066/0.4266/l-lad/b-E07000066,b-E07000067,b-E07000068,b-E07000069,b-E07000070,b-E07000074,b-E07000075,b-E07000071,b-E07000076,b-E07000077,b-E07000072,b-E07000073/sc-pc,s-300/o-n,a/m-LA,ml-LA,mb-h,mb-hl,mbf-1600/rh-0,rt-a,rdr-t,rtu-transit__minutes,rv-5_30,rco-20</w:t>
        </w:r>
      </w:hyperlink>
    </w:p>
    <w:p w:rsidRPr="004546C0" w:rsidR="00F7005B" w:rsidP="000E71AC" w:rsidRDefault="00F7005B" w14:paraId="4CB2D418" w14:textId="77777777">
      <w:pPr>
        <w:pStyle w:val="Heading4"/>
        <w:rPr>
          <w:rFonts w:ascii="Arial" w:hAnsi="Arial" w:cs="Arial"/>
        </w:rPr>
      </w:pPr>
    </w:p>
    <w:p w:rsidRPr="004546C0" w:rsidR="00F7005B" w:rsidP="000E71AC" w:rsidRDefault="00F7005B" w14:paraId="037F6E05" w14:textId="77777777">
      <w:pPr>
        <w:pStyle w:val="Heading4"/>
        <w:rPr>
          <w:rFonts w:ascii="Arial" w:hAnsi="Arial" w:cs="Arial"/>
        </w:rPr>
      </w:pPr>
      <w:r w:rsidRPr="004546C0">
        <w:rPr>
          <w:rFonts w:ascii="Arial" w:hAnsi="Arial" w:cs="Arial"/>
        </w:rPr>
        <w:t>20-minute public transport journey, With Access:</w:t>
      </w:r>
    </w:p>
    <w:p w:rsidRPr="004546C0" w:rsidR="00F7005B" w:rsidP="00F7005B" w:rsidRDefault="00F7005B" w14:paraId="4AAC6C5D" w14:textId="77777777">
      <w:pPr>
        <w:rPr>
          <w:rFonts w:ascii="Arial" w:hAnsi="Arial" w:cs="Arial"/>
          <w:b/>
          <w:bCs/>
        </w:rPr>
      </w:pPr>
    </w:p>
    <w:p w:rsidRPr="004546C0" w:rsidR="00F7005B" w:rsidP="00F7005B" w:rsidRDefault="00F7005B" w14:paraId="53C60E9D" w14:textId="57E20C66">
      <w:pPr>
        <w:rPr>
          <w:rFonts w:ascii="Arial" w:hAnsi="Arial" w:cs="Arial"/>
        </w:rPr>
      </w:pPr>
      <w:r w:rsidRPr="004546C0">
        <w:rPr>
          <w:rFonts w:ascii="Arial" w:hAnsi="Arial" w:cs="Arial"/>
        </w:rPr>
        <w:t>It is estimated that 1,4</w:t>
      </w:r>
      <w:r w:rsidRPr="004546C0" w:rsidR="00144D36">
        <w:rPr>
          <w:rFonts w:ascii="Arial" w:hAnsi="Arial" w:cs="Arial"/>
        </w:rPr>
        <w:t>29,348</w:t>
      </w:r>
      <w:r w:rsidRPr="004546C0">
        <w:rPr>
          <w:rFonts w:ascii="Arial" w:hAnsi="Arial" w:cs="Arial"/>
        </w:rPr>
        <w:t xml:space="preserve"> individuals across Essex have access to one of 347 pharmacies across Essex and within a 1.6KM buffer zone around Essex </w:t>
      </w:r>
      <w:r w:rsidRPr="004546C0" w:rsidR="00DF2717">
        <w:rPr>
          <w:rFonts w:ascii="Arial" w:hAnsi="Arial" w:cs="Arial"/>
        </w:rPr>
        <w:t>within a 20-minute public transport journey (weekday afternoon)</w:t>
      </w:r>
      <w:r w:rsidRPr="004546C0">
        <w:rPr>
          <w:rFonts w:ascii="Arial" w:hAnsi="Arial" w:cs="Arial"/>
        </w:rPr>
        <w:t xml:space="preserve">. This spans </w:t>
      </w:r>
      <w:r w:rsidRPr="004546C0" w:rsidR="00144D36">
        <w:rPr>
          <w:rFonts w:ascii="Arial" w:hAnsi="Arial" w:cs="Arial"/>
        </w:rPr>
        <w:t>834</w:t>
      </w:r>
      <w:r w:rsidRPr="004546C0">
        <w:rPr>
          <w:rFonts w:ascii="Arial" w:hAnsi="Arial" w:cs="Arial"/>
        </w:rPr>
        <w:t xml:space="preserve"> of the LSOAs across Essex, as shown on the map below highlighted in green.</w:t>
      </w:r>
    </w:p>
    <w:p w:rsidRPr="004546C0" w:rsidR="00F7005B" w:rsidP="00F7005B" w:rsidRDefault="00F7005B" w14:paraId="702B8D46" w14:textId="614C2420">
      <w:pPr>
        <w:rPr>
          <w:rFonts w:ascii="Arial" w:hAnsi="Arial" w:cs="Arial"/>
        </w:rPr>
      </w:pPr>
      <w:r w:rsidRPr="004546C0">
        <w:rPr>
          <w:rFonts w:ascii="Arial" w:hAnsi="Arial" w:cs="Arial"/>
        </w:rPr>
        <w:t>Most of these LSOAs are classed urban city and towns (</w:t>
      </w:r>
      <w:r w:rsidRPr="004546C0" w:rsidR="00144D36">
        <w:rPr>
          <w:rFonts w:ascii="Arial" w:hAnsi="Arial" w:cs="Arial"/>
        </w:rPr>
        <w:t>72.7</w:t>
      </w:r>
      <w:r w:rsidRPr="004546C0">
        <w:rPr>
          <w:rFonts w:ascii="Arial" w:hAnsi="Arial" w:cs="Arial"/>
        </w:rPr>
        <w:t>% of LSOAs with access), and are mostly areas considered less deprived (12.6% of LSOAs with access in IMD Decile 10, 12.6% of LSOAs with access in IMD Decile 9, and 13.</w:t>
      </w:r>
      <w:r w:rsidRPr="004546C0" w:rsidR="00144D36">
        <w:rPr>
          <w:rFonts w:ascii="Arial" w:hAnsi="Arial" w:cs="Arial"/>
        </w:rPr>
        <w:t>9%</w:t>
      </w:r>
      <w:r w:rsidRPr="004546C0">
        <w:rPr>
          <w:rFonts w:ascii="Arial" w:hAnsi="Arial" w:cs="Arial"/>
        </w:rPr>
        <w:t xml:space="preserve"> of LSOAs with access in IMD Decile 8, the three least deprived deciles, versus 3.</w:t>
      </w:r>
      <w:r w:rsidRPr="004546C0" w:rsidR="00144D36">
        <w:rPr>
          <w:rFonts w:ascii="Arial" w:hAnsi="Arial" w:cs="Arial"/>
        </w:rPr>
        <w:t>6</w:t>
      </w:r>
      <w:r w:rsidRPr="004546C0">
        <w:rPr>
          <w:rFonts w:ascii="Arial" w:hAnsi="Arial" w:cs="Arial"/>
        </w:rPr>
        <w:t>% in IMD Decile 1 and 5.</w:t>
      </w:r>
      <w:r w:rsidRPr="004546C0" w:rsidR="00144D36">
        <w:rPr>
          <w:rFonts w:ascii="Arial" w:hAnsi="Arial" w:cs="Arial"/>
        </w:rPr>
        <w:t>3</w:t>
      </w:r>
      <w:r w:rsidRPr="004546C0">
        <w:rPr>
          <w:rFonts w:ascii="Arial" w:hAnsi="Arial" w:cs="Arial"/>
        </w:rPr>
        <w:t>% in Decile 2, the two most deprived deciles).</w:t>
      </w:r>
    </w:p>
    <w:p w:rsidRPr="004546C0" w:rsidR="00F7005B" w:rsidP="00F7005B" w:rsidRDefault="00F7005B" w14:paraId="51D7BA61" w14:textId="3F7DA7FD">
      <w:pPr>
        <w:rPr>
          <w:rFonts w:ascii="Arial" w:hAnsi="Arial" w:cs="Arial"/>
          <w:b/>
          <w:bCs/>
        </w:rPr>
      </w:pPr>
    </w:p>
    <w:p w:rsidRPr="004546C0" w:rsidR="006D4789" w:rsidP="00F7005B" w:rsidRDefault="00144D36" w14:paraId="1BB066D2" w14:textId="5790B679">
      <w:pPr>
        <w:rPr>
          <w:rFonts w:ascii="Arial" w:hAnsi="Arial" w:cs="Arial"/>
          <w:b/>
          <w:bCs/>
        </w:rPr>
      </w:pPr>
      <w:r w:rsidRPr="004546C0">
        <w:rPr>
          <w:rFonts w:ascii="Arial" w:hAnsi="Arial" w:cs="Arial"/>
          <w:noProof/>
        </w:rPr>
        <w:lastRenderedPageBreak/>
        <w:drawing>
          <wp:inline distT="0" distB="0" distL="0" distR="0" wp14:anchorId="1666A8F4" wp14:editId="5416F5DD">
            <wp:extent cx="5731510" cy="3284855"/>
            <wp:effectExtent l="0" t="0" r="2540" b="0"/>
            <wp:docPr id="484654511" name="Picture 484654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731510" cy="3284855"/>
                    </a:xfrm>
                    <a:prstGeom prst="rect">
                      <a:avLst/>
                    </a:prstGeom>
                  </pic:spPr>
                </pic:pic>
              </a:graphicData>
            </a:graphic>
          </wp:inline>
        </w:drawing>
      </w:r>
    </w:p>
    <w:p w:rsidRPr="004546C0" w:rsidR="006D4789" w:rsidP="00F7005B" w:rsidRDefault="00F4016C" w14:paraId="1D90ACEB" w14:textId="3722574F">
      <w:pPr>
        <w:rPr>
          <w:rFonts w:ascii="Arial" w:hAnsi="Arial" w:cs="Arial"/>
          <w:b/>
          <w:bCs/>
          <w:sz w:val="14"/>
          <w:szCs w:val="14"/>
        </w:rPr>
      </w:pPr>
      <w:hyperlink w:history="1" w:anchor="10/51.7949/0.3842/l-lad/b-E07000066,b-E07000067,b-E07000068,b-E07000069,b-E07000070,b-E07000074,b-E07000075,b-E07000071,b-E07000076,b-E07000077,b-E07000072,b-E07000073/sc-pc,s-300/o-n,a/m-LA,ml-LA,mb-h,mb-hl,mbf-1600/rh-0,rt-a,rdr-t,rtu-transit__minutes,rv-5_30,rco-20,rl-included" r:id="rId75">
        <w:r w:rsidRPr="004546C0" w:rsidR="00144D36">
          <w:rPr>
            <w:rStyle w:val="Hyperlink"/>
            <w:rFonts w:ascii="Arial" w:hAnsi="Arial" w:cs="Arial"/>
            <w:b/>
            <w:bCs/>
            <w:sz w:val="14"/>
            <w:szCs w:val="14"/>
          </w:rPr>
          <w:t>https://app.shapeatlas.net/place/E54000026#10/51.7949/0.3842/l-lad/b-E07000066,b-E07000067,b-E07000068,b-E07000069,b-E07000070,b-E07000074,b-E07000075,b-E07000071,b-E07000076,b-E07000077,b-E07000072,b-E07000073/sc-pc,s-300/o-n,a/m-LA,ml-LA,mb-h,mb-hl,mbf-1600/rh-0,rt-a,rdr-t,rtu-transit__minutes,rv-5_30,rco-20,rl-included</w:t>
        </w:r>
      </w:hyperlink>
    </w:p>
    <w:p w:rsidRPr="004546C0" w:rsidR="00F7005B" w:rsidP="00F7005B" w:rsidRDefault="00F7005B" w14:paraId="5C15F021" w14:textId="77777777">
      <w:pPr>
        <w:rPr>
          <w:rFonts w:ascii="Arial" w:hAnsi="Arial" w:cs="Arial"/>
          <w:b/>
          <w:bCs/>
        </w:rPr>
      </w:pPr>
    </w:p>
    <w:p w:rsidRPr="004546C0" w:rsidR="00F7005B" w:rsidP="000E71AC" w:rsidRDefault="00F7005B" w14:paraId="50AA1A79" w14:textId="77777777">
      <w:pPr>
        <w:pStyle w:val="Heading4"/>
        <w:rPr>
          <w:rFonts w:ascii="Arial" w:hAnsi="Arial" w:cs="Arial"/>
        </w:rPr>
      </w:pPr>
      <w:r w:rsidRPr="004546C0">
        <w:rPr>
          <w:rFonts w:ascii="Arial" w:hAnsi="Arial" w:cs="Arial"/>
        </w:rPr>
        <w:t>20-minute public transport journey, Without Access:</w:t>
      </w:r>
    </w:p>
    <w:p w:rsidRPr="004546C0" w:rsidR="00F7005B" w:rsidP="00F7005B" w:rsidRDefault="00F7005B" w14:paraId="28C670CC" w14:textId="77777777">
      <w:pPr>
        <w:rPr>
          <w:rFonts w:ascii="Arial" w:hAnsi="Arial" w:cs="Arial"/>
          <w:b/>
          <w:bCs/>
        </w:rPr>
      </w:pPr>
    </w:p>
    <w:p w:rsidRPr="004546C0" w:rsidR="00144D36" w:rsidP="00144D36" w:rsidRDefault="00144D36" w14:paraId="291F1A2D" w14:textId="293E13C9">
      <w:pPr>
        <w:rPr>
          <w:rFonts w:ascii="Arial" w:hAnsi="Arial" w:cs="Arial"/>
        </w:rPr>
      </w:pPr>
      <w:r w:rsidRPr="004546C0">
        <w:rPr>
          <w:rFonts w:ascii="Arial" w:hAnsi="Arial" w:cs="Arial"/>
        </w:rPr>
        <w:t xml:space="preserve">It is estimated that 68,411 individuals across Essex do not have access to one of 347 pharmacies across Essex and within a 1.6KM buffer zone around Essex within a 20-minute public transport journey (weekday </w:t>
      </w:r>
      <w:r w:rsidRPr="004546C0" w:rsidR="00D91A95">
        <w:rPr>
          <w:rFonts w:ascii="Arial" w:hAnsi="Arial" w:cs="Arial"/>
        </w:rPr>
        <w:t>afternoon</w:t>
      </w:r>
      <w:r w:rsidRPr="004546C0">
        <w:rPr>
          <w:rFonts w:ascii="Arial" w:hAnsi="Arial" w:cs="Arial"/>
        </w:rPr>
        <w:t xml:space="preserve">). This across 38 of the LSOAs across Essex, as shown on the map below highlighted in green. These LSOAs are mostly ‘rural village and dispersed’ areas (87.43% of LSOAs with access). </w:t>
      </w:r>
    </w:p>
    <w:p w:rsidRPr="004546C0" w:rsidR="00F7005B" w:rsidP="00F7005B" w:rsidRDefault="00144D36" w14:paraId="7AE4E9AB" w14:textId="654DAA11">
      <w:pPr>
        <w:rPr>
          <w:rFonts w:ascii="Arial" w:hAnsi="Arial" w:cs="Arial"/>
          <w:b/>
          <w:bCs/>
        </w:rPr>
      </w:pPr>
      <w:r w:rsidRPr="004546C0">
        <w:rPr>
          <w:rFonts w:ascii="Arial" w:hAnsi="Arial" w:cs="Arial"/>
          <w:noProof/>
        </w:rPr>
        <w:drawing>
          <wp:inline distT="0" distB="0" distL="0" distR="0" wp14:anchorId="6F8232F4" wp14:editId="7F421763">
            <wp:extent cx="5731510" cy="3081020"/>
            <wp:effectExtent l="0" t="0" r="2540" b="5080"/>
            <wp:docPr id="484654512" name="Picture 484654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731510" cy="3081020"/>
                    </a:xfrm>
                    <a:prstGeom prst="rect">
                      <a:avLst/>
                    </a:prstGeom>
                  </pic:spPr>
                </pic:pic>
              </a:graphicData>
            </a:graphic>
          </wp:inline>
        </w:drawing>
      </w:r>
    </w:p>
    <w:p w:rsidRPr="004546C0" w:rsidR="00144D36" w:rsidP="00F7005B" w:rsidRDefault="00F4016C" w14:paraId="7E45F1C8" w14:textId="56A52923">
      <w:pPr>
        <w:rPr>
          <w:rFonts w:ascii="Arial" w:hAnsi="Arial" w:cs="Arial"/>
          <w:b/>
          <w:bCs/>
          <w:sz w:val="14"/>
          <w:szCs w:val="14"/>
        </w:rPr>
      </w:pPr>
      <w:hyperlink w:history="1" w:anchor="10/51.7949/0.3842/l-lad/b-E07000066,b-E07000067,b-E07000068,b-E07000069,b-E07000070,b-E07000074,b-E07000075,b-E07000071,b-E07000076,b-E07000077,b-E07000072,b-E07000073/sc-pc,s-300/o-n,a/m-LA,ml-LA,mb-h,mb-hl,mbf-1600/rh-0,rt-a,rdr-t,rtu-transit__minutes,rv-5_30,rco-20,rl-excluded" r:id="rId77">
        <w:r w:rsidRPr="004546C0" w:rsidR="00144D36">
          <w:rPr>
            <w:rStyle w:val="Hyperlink"/>
            <w:rFonts w:ascii="Arial" w:hAnsi="Arial" w:cs="Arial"/>
            <w:b/>
            <w:bCs/>
            <w:sz w:val="14"/>
            <w:szCs w:val="14"/>
          </w:rPr>
          <w:t>https://app.shapeatlas.net/place/E54000026#10/51.7949/0.3842/l-lad/b-E07000066,b-E07000067,b-E07000068,b-E07000069,b-E07000070,b-E07000074,b-E07000075,b-E07000071,b-E07000076,b-E07000077,b-E07000072,b-E07000073/sc-pc,s-300/o-n,a/m-LA,ml-LA,mb-h,mb-hl,mbf-1600/rh-0,rt-a,rdr-t,rtu-transit__minutes,rv-5_30,rco-20,rl-excluded</w:t>
        </w:r>
      </w:hyperlink>
    </w:p>
    <w:p w:rsidRPr="004546C0" w:rsidR="00F7005B" w:rsidP="00F7005B" w:rsidRDefault="00F7005B" w14:paraId="3AE548B2" w14:textId="77777777">
      <w:pPr>
        <w:rPr>
          <w:rFonts w:ascii="Arial" w:hAnsi="Arial" w:cs="Arial"/>
          <w:b/>
          <w:bCs/>
        </w:rPr>
      </w:pPr>
    </w:p>
    <w:p w:rsidRPr="004546C0" w:rsidR="00F7005B" w:rsidP="000E71AC" w:rsidRDefault="00F7005B" w14:paraId="0922AD02" w14:textId="30CB758B">
      <w:pPr>
        <w:pStyle w:val="Heading3"/>
        <w:rPr>
          <w:rFonts w:ascii="Arial" w:hAnsi="Arial" w:cs="Arial"/>
        </w:rPr>
      </w:pPr>
      <w:bookmarkStart w:name="_Toc104560215" w:id="16"/>
      <w:r w:rsidRPr="004546C0">
        <w:rPr>
          <w:rFonts w:ascii="Arial" w:hAnsi="Arial" w:cs="Arial"/>
        </w:rPr>
        <w:t xml:space="preserve">Public transport journey within 30-minutes (weekday </w:t>
      </w:r>
      <w:r w:rsidRPr="004546C0" w:rsidR="00DF2717">
        <w:rPr>
          <w:rFonts w:ascii="Arial" w:hAnsi="Arial" w:cs="Arial"/>
        </w:rPr>
        <w:t>afternoon</w:t>
      </w:r>
      <w:r w:rsidRPr="004546C0">
        <w:rPr>
          <w:rFonts w:ascii="Arial" w:hAnsi="Arial" w:cs="Arial"/>
        </w:rPr>
        <w:t>)</w:t>
      </w:r>
      <w:bookmarkEnd w:id="16"/>
    </w:p>
    <w:p w:rsidRPr="004546C0" w:rsidR="0053516D" w:rsidP="00F7005B" w:rsidRDefault="0053516D" w14:paraId="49AFF482" w14:textId="77777777">
      <w:pPr>
        <w:rPr>
          <w:rFonts w:ascii="Arial" w:hAnsi="Arial" w:cs="Arial"/>
          <w:b/>
          <w:bCs/>
        </w:rPr>
      </w:pPr>
    </w:p>
    <w:p w:rsidRPr="004546C0" w:rsidR="00F7005B" w:rsidP="00F7005B" w:rsidRDefault="00F7005B" w14:paraId="1253DF20" w14:textId="7435A961">
      <w:pPr>
        <w:rPr>
          <w:rFonts w:ascii="Arial" w:hAnsi="Arial" w:cs="Arial"/>
        </w:rPr>
      </w:pPr>
      <w:r w:rsidRPr="004546C0">
        <w:rPr>
          <w:rFonts w:ascii="Arial" w:hAnsi="Arial" w:cs="Arial"/>
        </w:rPr>
        <w:t xml:space="preserve">The map below shows the areas </w:t>
      </w:r>
      <w:r w:rsidRPr="004546C0" w:rsidR="00DF2717">
        <w:rPr>
          <w:rFonts w:ascii="Arial" w:hAnsi="Arial" w:cs="Arial"/>
        </w:rPr>
        <w:t xml:space="preserve">within a 30-minute public transport journey (weekday afternoon) </w:t>
      </w:r>
      <w:r w:rsidRPr="004546C0">
        <w:rPr>
          <w:rFonts w:ascii="Arial" w:hAnsi="Arial" w:cs="Arial"/>
        </w:rPr>
        <w:t>to a pharmacy across Essex and within a 1.6KM buffer zone around Essex. These areas are highlighted in green, and those estimated to outside of access by this definition not highlighted.</w:t>
      </w:r>
    </w:p>
    <w:p w:rsidRPr="004546C0" w:rsidR="00F7005B" w:rsidP="00F7005B" w:rsidRDefault="00F7005B" w14:paraId="36A38759" w14:textId="77777777">
      <w:pPr>
        <w:rPr>
          <w:rFonts w:ascii="Arial" w:hAnsi="Arial" w:cs="Arial"/>
          <w:b/>
          <w:bCs/>
        </w:rPr>
      </w:pPr>
      <w:r w:rsidRPr="004546C0">
        <w:rPr>
          <w:rFonts w:ascii="Arial" w:hAnsi="Arial" w:cs="Arial"/>
          <w:b/>
          <w:bCs/>
        </w:rPr>
        <w:t xml:space="preserve"> </w:t>
      </w:r>
    </w:p>
    <w:p w:rsidRPr="004546C0" w:rsidR="00F7005B" w:rsidP="00F7005B" w:rsidRDefault="00DA7A3E" w14:paraId="3A8C2811" w14:textId="23CFC798">
      <w:pPr>
        <w:rPr>
          <w:rFonts w:ascii="Arial" w:hAnsi="Arial" w:cs="Arial"/>
          <w:b/>
          <w:bCs/>
        </w:rPr>
      </w:pPr>
      <w:r w:rsidRPr="004546C0">
        <w:rPr>
          <w:rFonts w:ascii="Arial" w:hAnsi="Arial" w:cs="Arial"/>
          <w:noProof/>
        </w:rPr>
        <w:drawing>
          <wp:inline distT="0" distB="0" distL="0" distR="0" wp14:anchorId="7528D3B4" wp14:editId="39B22AE2">
            <wp:extent cx="5731510" cy="4517390"/>
            <wp:effectExtent l="0" t="0" r="2540" b="0"/>
            <wp:docPr id="484654515" name="Picture 484654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731510" cy="4517390"/>
                    </a:xfrm>
                    <a:prstGeom prst="rect">
                      <a:avLst/>
                    </a:prstGeom>
                  </pic:spPr>
                </pic:pic>
              </a:graphicData>
            </a:graphic>
          </wp:inline>
        </w:drawing>
      </w:r>
    </w:p>
    <w:p w:rsidRPr="004546C0" w:rsidR="00F7005B" w:rsidP="00F7005B" w:rsidRDefault="00F4016C" w14:paraId="2DE9D9A3" w14:textId="5D760C6C">
      <w:pPr>
        <w:rPr>
          <w:rFonts w:ascii="Arial" w:hAnsi="Arial" w:cs="Arial"/>
          <w:b/>
          <w:bCs/>
          <w:sz w:val="14"/>
          <w:szCs w:val="14"/>
        </w:rPr>
      </w:pPr>
      <w:hyperlink w:history="1" w:anchor="10/51.7949/0.3842/l-lad/b-E07000066,b-E07000067,b-E07000068,b-E07000069,b-E07000070,b-E07000074,b-E07000075,b-E07000071,b-E07000076,b-E07000077,b-E07000072,b-E07000073/sc-pc,s-300/o-n,a/m-LA,ml-LA,mb-h,mb-hl,mbf-1600/rh-0,rt-a,rdr-t,rtu-transit__minutes,rv-5_30,rco-30" r:id="rId79">
        <w:r w:rsidRPr="004546C0" w:rsidR="00DA7A3E">
          <w:rPr>
            <w:rStyle w:val="Hyperlink"/>
            <w:rFonts w:ascii="Arial" w:hAnsi="Arial" w:cs="Arial"/>
            <w:b/>
            <w:bCs/>
            <w:sz w:val="14"/>
            <w:szCs w:val="14"/>
          </w:rPr>
          <w:t>https://app.shapeatlas.net/place/E54000026#10/51.7949/0.3842/l-lad/b-E07000066,b-E07000067,b-E07000068,b-E07000069,b-E07000070,b-E07000074,b-E07000075,b-E07000071,b-E07000076,b-E07000077,b-E07000072,b-E07000073/sc-pc,s-300/o-n,a/m-LA,ml-LA,mb-h,mb-hl,mbf-1600/rh-0,rt-a,rdr-t,rtu-transit__minutes,rv-5_30,rco-30</w:t>
        </w:r>
      </w:hyperlink>
    </w:p>
    <w:p w:rsidRPr="004546C0" w:rsidR="00F7005B" w:rsidP="00F7005B" w:rsidRDefault="00F7005B" w14:paraId="7F4F044C" w14:textId="77777777">
      <w:pPr>
        <w:rPr>
          <w:rFonts w:ascii="Arial" w:hAnsi="Arial" w:cs="Arial"/>
          <w:b/>
          <w:bCs/>
        </w:rPr>
      </w:pPr>
    </w:p>
    <w:p w:rsidRPr="004546C0" w:rsidR="00F7005B" w:rsidP="000E71AC" w:rsidRDefault="00F7005B" w14:paraId="1564DFC2" w14:textId="77777777">
      <w:pPr>
        <w:pStyle w:val="Heading4"/>
        <w:rPr>
          <w:rFonts w:ascii="Arial" w:hAnsi="Arial" w:cs="Arial"/>
        </w:rPr>
      </w:pPr>
      <w:r w:rsidRPr="004546C0">
        <w:rPr>
          <w:rFonts w:ascii="Arial" w:hAnsi="Arial" w:cs="Arial"/>
        </w:rPr>
        <w:t>30-minute public transport journey, With Access:</w:t>
      </w:r>
    </w:p>
    <w:p w:rsidRPr="004546C0" w:rsidR="00F7005B" w:rsidP="00F7005B" w:rsidRDefault="00F7005B" w14:paraId="59E8CA99" w14:textId="77777777">
      <w:pPr>
        <w:rPr>
          <w:rFonts w:ascii="Arial" w:hAnsi="Arial" w:cs="Arial"/>
        </w:rPr>
      </w:pPr>
    </w:p>
    <w:p w:rsidRPr="004546C0" w:rsidR="00DA7A3E" w:rsidP="00DA7A3E" w:rsidRDefault="00DA7A3E" w14:paraId="2FB49100" w14:textId="13B7F126">
      <w:pPr>
        <w:rPr>
          <w:rFonts w:ascii="Arial" w:hAnsi="Arial" w:cs="Arial"/>
        </w:rPr>
      </w:pPr>
      <w:r w:rsidRPr="004546C0">
        <w:rPr>
          <w:rFonts w:ascii="Arial" w:hAnsi="Arial" w:cs="Arial"/>
        </w:rPr>
        <w:t xml:space="preserve">It is estimated that 1,458,273 individuals across Essex have access to one of 347 pharmacies across Essex and within a 1.6KM buffer zone around Essex within a 30-minute public transport journey (weekday </w:t>
      </w:r>
      <w:r w:rsidRPr="004546C0" w:rsidR="00D91A95">
        <w:rPr>
          <w:rFonts w:ascii="Arial" w:hAnsi="Arial" w:cs="Arial"/>
        </w:rPr>
        <w:t>afternoon</w:t>
      </w:r>
      <w:r w:rsidRPr="004546C0">
        <w:rPr>
          <w:rFonts w:ascii="Arial" w:hAnsi="Arial" w:cs="Arial"/>
        </w:rPr>
        <w:t>). This spans 851 of the LSOAs across Essex, as shown on the map below highlighted in green.</w:t>
      </w:r>
    </w:p>
    <w:p w:rsidRPr="004546C0" w:rsidR="00DA7A3E" w:rsidP="00DA7A3E" w:rsidRDefault="00DA7A3E" w14:paraId="3D2B795A" w14:textId="77777777">
      <w:pPr>
        <w:rPr>
          <w:rFonts w:ascii="Arial" w:hAnsi="Arial" w:cs="Arial"/>
        </w:rPr>
      </w:pPr>
      <w:r w:rsidRPr="004546C0">
        <w:rPr>
          <w:rFonts w:ascii="Arial" w:hAnsi="Arial" w:cs="Arial"/>
        </w:rPr>
        <w:lastRenderedPageBreak/>
        <w:t>Most of these LSOAs are classed urban city and towns (71.4% of LSOAs with access), and are mostly areas considered less deprived (12.9% of LSOAs with access in IMD Decile 10, 12.8% of LSOAs with access in IMD Decile 9, and 13.7% of LSOAs with access in IMD Decile 8, the three least deprived deciles, versus 3.6% in IMD Decile 1 and 5.2% in Decile 2, the two most deprived deciles).</w:t>
      </w:r>
    </w:p>
    <w:p w:rsidRPr="004546C0" w:rsidR="00DA7A3E" w:rsidP="00DA7A3E" w:rsidRDefault="00DA7A3E" w14:paraId="47DB4F0E" w14:textId="0000E575">
      <w:pPr>
        <w:rPr>
          <w:rFonts w:ascii="Arial" w:hAnsi="Arial" w:cs="Arial"/>
          <w:b/>
          <w:bCs/>
        </w:rPr>
      </w:pPr>
      <w:r w:rsidRPr="004546C0">
        <w:rPr>
          <w:rFonts w:ascii="Arial" w:hAnsi="Arial" w:cs="Arial"/>
          <w:b/>
          <w:bCs/>
        </w:rPr>
        <w:t xml:space="preserve"> </w:t>
      </w:r>
      <w:r w:rsidRPr="004546C0">
        <w:rPr>
          <w:rFonts w:ascii="Arial" w:hAnsi="Arial" w:cs="Arial"/>
          <w:noProof/>
        </w:rPr>
        <w:drawing>
          <wp:inline distT="0" distB="0" distL="0" distR="0" wp14:anchorId="3D6F5BE5" wp14:editId="7F1395A3">
            <wp:extent cx="5731510" cy="3285490"/>
            <wp:effectExtent l="0" t="0" r="2540" b="0"/>
            <wp:docPr id="484654514" name="Picture 484654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731510" cy="3285490"/>
                    </a:xfrm>
                    <a:prstGeom prst="rect">
                      <a:avLst/>
                    </a:prstGeom>
                  </pic:spPr>
                </pic:pic>
              </a:graphicData>
            </a:graphic>
          </wp:inline>
        </w:drawing>
      </w:r>
    </w:p>
    <w:p w:rsidRPr="004546C0" w:rsidR="00F7005B" w:rsidP="00F7005B" w:rsidRDefault="00F7005B" w14:paraId="4E62ACD3" w14:textId="45F65EC3">
      <w:pPr>
        <w:rPr>
          <w:rFonts w:ascii="Arial" w:hAnsi="Arial" w:cs="Arial"/>
          <w:b/>
          <w:bCs/>
          <w:sz w:val="14"/>
          <w:szCs w:val="14"/>
        </w:rPr>
      </w:pPr>
      <w:r w:rsidRPr="004546C0">
        <w:rPr>
          <w:rFonts w:ascii="Arial" w:hAnsi="Arial" w:cs="Arial"/>
          <w:b/>
          <w:bCs/>
          <w:sz w:val="14"/>
          <w:szCs w:val="14"/>
        </w:rPr>
        <w:t xml:space="preserve"> </w:t>
      </w:r>
      <w:hyperlink w:history="1" w:anchor="10/51.7949/0.3842/l-lad/b-E07000066,b-E07000067,b-E07000068,b-E07000069,b-E07000070,b-E07000074,b-E07000075,b-E07000071,b-E07000076,b-E07000077,b-E07000072,b-E07000073/sc-pc,s-300/o-n,a/m-LA,ml-LA,mb-h,mb-hl,mbf-1600/rh-0,rt-a,rdr-t,rtu-transit__minutes,rv-5_30,rco-30,rl-included" r:id="rId81">
        <w:r w:rsidRPr="004546C0" w:rsidR="00DA7A3E">
          <w:rPr>
            <w:rStyle w:val="Hyperlink"/>
            <w:rFonts w:ascii="Arial" w:hAnsi="Arial" w:cs="Arial"/>
            <w:b/>
            <w:bCs/>
            <w:sz w:val="14"/>
            <w:szCs w:val="14"/>
          </w:rPr>
          <w:t>https://app.shapeatlas.net/place/E54000026#10/51.7949/0.3842/l-lad/b-E07000066,b-E07000067,b-E07000068,b-E07000069,b-E07000070,b-E07000074,b-E07000075,b-E07000071,b-E07000076,b-E07000077,b-E07000072,b-E07000073/sc-pc,s-300/o-n,a/m-LA,ml-LA,mb-h,mb-hl,mbf-1600/rh-0,rt-a,rdr-t,rtu-transit__minutes,rv-5_30,rco-30,rl-included</w:t>
        </w:r>
      </w:hyperlink>
    </w:p>
    <w:p w:rsidRPr="004546C0" w:rsidR="00F7005B" w:rsidP="00F7005B" w:rsidRDefault="00F7005B" w14:paraId="3A8D0C2B" w14:textId="77777777">
      <w:pPr>
        <w:rPr>
          <w:rFonts w:ascii="Arial" w:hAnsi="Arial" w:cs="Arial"/>
          <w:b/>
          <w:bCs/>
        </w:rPr>
      </w:pPr>
    </w:p>
    <w:p w:rsidRPr="004546C0" w:rsidR="00F7005B" w:rsidP="000E71AC" w:rsidRDefault="00F7005B" w14:paraId="5018AE94" w14:textId="77777777">
      <w:pPr>
        <w:pStyle w:val="Heading4"/>
        <w:rPr>
          <w:rFonts w:ascii="Arial" w:hAnsi="Arial" w:cs="Arial"/>
        </w:rPr>
      </w:pPr>
      <w:r w:rsidRPr="004546C0">
        <w:rPr>
          <w:rFonts w:ascii="Arial" w:hAnsi="Arial" w:cs="Arial"/>
        </w:rPr>
        <w:t>30-minute public transport journey, Without Access:</w:t>
      </w:r>
    </w:p>
    <w:p w:rsidRPr="004546C0" w:rsidR="00F7005B" w:rsidP="00F7005B" w:rsidRDefault="00F7005B" w14:paraId="5DEE3F40" w14:textId="77777777">
      <w:pPr>
        <w:rPr>
          <w:rFonts w:ascii="Arial" w:hAnsi="Arial" w:cs="Arial"/>
          <w:b/>
          <w:bCs/>
        </w:rPr>
      </w:pPr>
    </w:p>
    <w:p w:rsidRPr="004546C0" w:rsidR="00DA7A3E" w:rsidP="00DA7A3E" w:rsidRDefault="00DA7A3E" w14:paraId="47B4E99A" w14:textId="27D01C56">
      <w:pPr>
        <w:rPr>
          <w:rFonts w:ascii="Arial" w:hAnsi="Arial" w:cs="Arial"/>
        </w:rPr>
      </w:pPr>
      <w:r w:rsidRPr="004546C0">
        <w:rPr>
          <w:rFonts w:ascii="Arial" w:hAnsi="Arial" w:cs="Arial"/>
        </w:rPr>
        <w:t xml:space="preserve">It is estimated that 39,486 individuals across Essex do not have access to one of 347 pharmacies across Essex and within a 1.6KM buffer zone around Essex within a 30-minute public transport journey (weekday </w:t>
      </w:r>
      <w:r w:rsidRPr="004546C0" w:rsidR="00906B0B">
        <w:rPr>
          <w:rFonts w:ascii="Arial" w:hAnsi="Arial" w:cs="Arial"/>
        </w:rPr>
        <w:t>afternoon</w:t>
      </w:r>
      <w:r w:rsidRPr="004546C0">
        <w:rPr>
          <w:rFonts w:ascii="Arial" w:hAnsi="Arial" w:cs="Arial"/>
        </w:rPr>
        <w:t>).</w:t>
      </w:r>
    </w:p>
    <w:p w:rsidRPr="004546C0" w:rsidR="00DA7A3E" w:rsidP="00DA7A3E" w:rsidRDefault="00DA7A3E" w14:paraId="027297CF" w14:textId="77777777">
      <w:pPr>
        <w:rPr>
          <w:rFonts w:ascii="Arial" w:hAnsi="Arial" w:cs="Arial"/>
        </w:rPr>
      </w:pPr>
      <w:r w:rsidRPr="004546C0">
        <w:rPr>
          <w:rFonts w:ascii="Arial" w:hAnsi="Arial" w:cs="Arial"/>
        </w:rPr>
        <w:t xml:space="preserve">This is across 21 of the LSOAs across Essex, as shown on the map below highlighted in green. </w:t>
      </w:r>
    </w:p>
    <w:p w:rsidRPr="004546C0" w:rsidR="00DA7A3E" w:rsidP="00DA7A3E" w:rsidRDefault="00DA7A3E" w14:paraId="01369208" w14:textId="65E88155">
      <w:pPr>
        <w:rPr>
          <w:rFonts w:ascii="Arial" w:hAnsi="Arial" w:cs="Arial"/>
        </w:rPr>
      </w:pPr>
      <w:r w:rsidRPr="004546C0">
        <w:rPr>
          <w:rFonts w:ascii="Arial" w:hAnsi="Arial" w:cs="Arial"/>
        </w:rPr>
        <w:t xml:space="preserve">These are LSOAs all classified (100%) as a ‘rural village and dispersed’ area. </w:t>
      </w:r>
    </w:p>
    <w:p w:rsidRPr="004546C0" w:rsidR="00DA7A3E" w:rsidRDefault="00DA7A3E" w14:paraId="29BB361C" w14:textId="760FD726">
      <w:pPr>
        <w:rPr>
          <w:rFonts w:ascii="Arial" w:hAnsi="Arial" w:cs="Arial"/>
          <w:b/>
          <w:bCs/>
        </w:rPr>
      </w:pPr>
      <w:r w:rsidRPr="004546C0">
        <w:rPr>
          <w:rFonts w:ascii="Arial" w:hAnsi="Arial" w:cs="Arial"/>
          <w:noProof/>
        </w:rPr>
        <w:lastRenderedPageBreak/>
        <w:drawing>
          <wp:inline distT="0" distB="0" distL="0" distR="0" wp14:anchorId="46852851" wp14:editId="2ECA27C7">
            <wp:extent cx="5731510" cy="3096895"/>
            <wp:effectExtent l="0" t="0" r="2540" b="8255"/>
            <wp:docPr id="484654513" name="Picture 484654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731510" cy="3096895"/>
                    </a:xfrm>
                    <a:prstGeom prst="rect">
                      <a:avLst/>
                    </a:prstGeom>
                  </pic:spPr>
                </pic:pic>
              </a:graphicData>
            </a:graphic>
          </wp:inline>
        </w:drawing>
      </w:r>
    </w:p>
    <w:p w:rsidRPr="004546C0" w:rsidR="00994DDB" w:rsidP="0053516D" w:rsidRDefault="00F4016C" w14:paraId="06D03ADA" w14:textId="498177A5">
      <w:pPr>
        <w:rPr>
          <w:rFonts w:ascii="Arial" w:hAnsi="Arial" w:cs="Arial"/>
          <w:b/>
          <w:bCs/>
          <w:sz w:val="14"/>
          <w:szCs w:val="14"/>
        </w:rPr>
      </w:pPr>
      <w:hyperlink w:history="1" w:anchor="10/51.7949/0.3842/l-lad/b-E07000066,b-E07000067,b-E07000068,b-E07000069,b-E07000070,b-E07000074,b-E07000075,b-E07000071,b-E07000076,b-E07000077,b-E07000072,b-E07000073/sc-pc,s-300/o-n,a/m-LA,ml-LA,mb-h,mb-hl,mbf-1600/rh-0,rt-a,rdr-t,rtu-transit__minutes,rv-5_30,rco-30,rl-excluded" r:id="rId83">
        <w:r w:rsidRPr="004546C0" w:rsidR="00DA7A3E">
          <w:rPr>
            <w:rStyle w:val="Hyperlink"/>
            <w:rFonts w:ascii="Arial" w:hAnsi="Arial" w:cs="Arial"/>
            <w:b/>
            <w:bCs/>
            <w:sz w:val="14"/>
            <w:szCs w:val="14"/>
          </w:rPr>
          <w:t>https://app.shapeatlas.net/place/E54000026#10/51.7949/0.3842/l-lad/b-E07000066,b-E07000067,b-E07000068,b-E07000069,b-E07000070,b-E07000074,b-E07000075,b-E07000071,b-E07000076,b-E07000077,b-E07000072,b-E07000073/sc-pc,s-300/o-n,a/m-LA,ml-LA,mb-h,mb-hl,mbf-1600/rh-0,rt-a,rdr-t,rtu-transit__minutes,rv-5_30,rco-30,rl-excluded</w:t>
        </w:r>
      </w:hyperlink>
    </w:p>
    <w:p w:rsidRPr="004546C0" w:rsidR="0053516D" w:rsidP="0053516D" w:rsidRDefault="0053516D" w14:paraId="0077E534" w14:textId="77777777">
      <w:pPr>
        <w:rPr>
          <w:rFonts w:ascii="Arial" w:hAnsi="Arial" w:cs="Arial"/>
        </w:rPr>
      </w:pPr>
    </w:p>
    <w:p w:rsidRPr="004546C0" w:rsidR="00994DDB" w:rsidP="000E71AC" w:rsidRDefault="00994DDB" w14:paraId="3832519F" w14:textId="1B84ED10">
      <w:pPr>
        <w:pStyle w:val="Heading2"/>
        <w:rPr>
          <w:rFonts w:ascii="Arial" w:hAnsi="Arial" w:cs="Arial"/>
          <w:b/>
          <w:bCs/>
        </w:rPr>
      </w:pPr>
      <w:bookmarkStart w:name="_Toc104560216" w:id="17"/>
      <w:r w:rsidRPr="004546C0">
        <w:rPr>
          <w:rFonts w:ascii="Arial" w:hAnsi="Arial" w:cs="Arial"/>
          <w:b/>
          <w:bCs/>
        </w:rPr>
        <w:t>Pharmacy Access by Public Transport (Weekday Evening)</w:t>
      </w:r>
      <w:bookmarkEnd w:id="17"/>
    </w:p>
    <w:p w:rsidRPr="004546C0" w:rsidR="00994DDB" w:rsidP="00994DDB" w:rsidRDefault="00994DDB" w14:paraId="7D721A86" w14:textId="77777777">
      <w:pPr>
        <w:rPr>
          <w:rFonts w:ascii="Arial" w:hAnsi="Arial" w:cs="Arial"/>
        </w:rPr>
      </w:pPr>
    </w:p>
    <w:p w:rsidRPr="004546C0" w:rsidR="00994DDB" w:rsidP="00994DDB" w:rsidRDefault="00994DDB" w14:paraId="1D7077C0" w14:textId="009C7E04">
      <w:pPr>
        <w:rPr>
          <w:rFonts w:ascii="Arial" w:hAnsi="Arial" w:cs="Arial"/>
        </w:rPr>
      </w:pPr>
      <w:r w:rsidRPr="004546C0">
        <w:rPr>
          <w:rFonts w:ascii="Arial" w:hAnsi="Arial" w:cs="Arial"/>
        </w:rPr>
        <w:t xml:space="preserve">The map below shows the areas within a certain amount of time needed to take public transport (weekday </w:t>
      </w:r>
      <w:r w:rsidRPr="004546C0" w:rsidR="00215047">
        <w:rPr>
          <w:rFonts w:ascii="Arial" w:hAnsi="Arial" w:cs="Arial"/>
        </w:rPr>
        <w:t>evening</w:t>
      </w:r>
      <w:r w:rsidRPr="004546C0">
        <w:rPr>
          <w:rFonts w:ascii="Arial" w:hAnsi="Arial" w:cs="Arial"/>
        </w:rPr>
        <w:t xml:space="preserve">) to a pharmacy across Essex and within a 1.6KM buffer zone around Essex (5 to 30 minutes in </w:t>
      </w:r>
      <w:r w:rsidRPr="004546C0" w:rsidR="00906B0B">
        <w:rPr>
          <w:rFonts w:ascii="Arial" w:hAnsi="Arial" w:cs="Arial"/>
        </w:rPr>
        <w:t>5-minute</w:t>
      </w:r>
      <w:r w:rsidRPr="004546C0">
        <w:rPr>
          <w:rFonts w:ascii="Arial" w:hAnsi="Arial" w:cs="Arial"/>
        </w:rPr>
        <w:t xml:space="preserve"> increments).</w:t>
      </w:r>
    </w:p>
    <w:p w:rsidRPr="004546C0" w:rsidR="00994DDB" w:rsidP="00994DDB" w:rsidRDefault="00AC65B0" w14:paraId="6B158EF2" w14:textId="7511A88B">
      <w:pPr>
        <w:rPr>
          <w:rFonts w:ascii="Arial" w:hAnsi="Arial" w:cs="Arial"/>
          <w:b/>
          <w:bCs/>
        </w:rPr>
      </w:pPr>
      <w:r w:rsidRPr="004546C0">
        <w:rPr>
          <w:rFonts w:ascii="Arial" w:hAnsi="Arial" w:cs="Arial"/>
          <w:noProof/>
        </w:rPr>
        <w:drawing>
          <wp:inline distT="0" distB="0" distL="0" distR="0" wp14:anchorId="417BC6AB" wp14:editId="66A01855">
            <wp:extent cx="4800600" cy="3786336"/>
            <wp:effectExtent l="0" t="0" r="0" b="5080"/>
            <wp:docPr id="484654522" name="Picture 484654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4823650" cy="3804516"/>
                    </a:xfrm>
                    <a:prstGeom prst="rect">
                      <a:avLst/>
                    </a:prstGeom>
                  </pic:spPr>
                </pic:pic>
              </a:graphicData>
            </a:graphic>
          </wp:inline>
        </w:drawing>
      </w:r>
    </w:p>
    <w:p w:rsidRPr="004546C0" w:rsidR="00DA7A3E" w:rsidP="00994DDB" w:rsidRDefault="00F4016C" w14:paraId="4548C45A" w14:textId="0106A06C">
      <w:pPr>
        <w:rPr>
          <w:rFonts w:ascii="Arial" w:hAnsi="Arial" w:cs="Arial"/>
          <w:b/>
          <w:bCs/>
          <w:sz w:val="14"/>
          <w:szCs w:val="14"/>
        </w:rPr>
      </w:pPr>
      <w:hyperlink w:history="1" w:anchor="10/51.7958/0.3871/l-lad/b-E07000066,b-E07000067,b-E07000068,b-E07000069,b-E07000070,b-E07000074,b-E07000075,b-E07000071,b-E07000076,b-E07000077,b-E07000072,b-E07000073/sc-pc,s-300/o-n,a/m-LA,ml-LA,mb-h,mb-hl,mbf-1600/rh-0,rt-e,rdr-t,rtu-transit__minutes,rv-5_30" r:id="rId85">
        <w:r w:rsidRPr="004546C0" w:rsidR="00AC65B0">
          <w:rPr>
            <w:rStyle w:val="Hyperlink"/>
            <w:rFonts w:ascii="Arial" w:hAnsi="Arial" w:cs="Arial"/>
            <w:b/>
            <w:bCs/>
            <w:sz w:val="14"/>
            <w:szCs w:val="14"/>
          </w:rPr>
          <w:t>https://app.shapeatlas.net/place/E54000026#10/51.7958/0.3871/l-lad/b-E07000066,b-E07000067,b-E07000068,b-E07000069,b-E07000070,b-E07000074,b-E07000075,b-E07000071,b-E07000076,b-E07000077,b-E07000072,b-E07000073/sc-pc,s-300/o-n,a/m-LA,ml-LA,mb-h,mb-hl,mbf-1600/rh-0,rt-e,rdr-t,rtu-transit__minutes,rv-5_30</w:t>
        </w:r>
      </w:hyperlink>
    </w:p>
    <w:p w:rsidRPr="004546C0" w:rsidR="00994DDB" w:rsidP="00994DDB" w:rsidRDefault="00994DDB" w14:paraId="3722D8A6" w14:textId="77777777">
      <w:pPr>
        <w:rPr>
          <w:rFonts w:ascii="Arial" w:hAnsi="Arial" w:cs="Arial"/>
          <w:b/>
          <w:bCs/>
        </w:rPr>
      </w:pPr>
    </w:p>
    <w:p w:rsidRPr="004546C0" w:rsidR="00994DDB" w:rsidP="000E71AC" w:rsidRDefault="00994DDB" w14:paraId="4EDE37C3" w14:textId="7135C039">
      <w:pPr>
        <w:pStyle w:val="Heading3"/>
        <w:rPr>
          <w:rFonts w:ascii="Arial" w:hAnsi="Arial" w:cs="Arial"/>
        </w:rPr>
      </w:pPr>
      <w:bookmarkStart w:name="_Toc104560217" w:id="18"/>
      <w:r w:rsidRPr="004546C0">
        <w:rPr>
          <w:rFonts w:ascii="Arial" w:hAnsi="Arial" w:cs="Arial"/>
        </w:rPr>
        <w:t xml:space="preserve">Public Transport journey within 20-minutes (weekday </w:t>
      </w:r>
      <w:r w:rsidRPr="004546C0" w:rsidR="00215047">
        <w:rPr>
          <w:rFonts w:ascii="Arial" w:hAnsi="Arial" w:cs="Arial"/>
        </w:rPr>
        <w:t>evening</w:t>
      </w:r>
      <w:r w:rsidRPr="004546C0">
        <w:rPr>
          <w:rFonts w:ascii="Arial" w:hAnsi="Arial" w:cs="Arial"/>
        </w:rPr>
        <w:t>)</w:t>
      </w:r>
      <w:bookmarkEnd w:id="18"/>
    </w:p>
    <w:p w:rsidRPr="004546C0" w:rsidR="0053516D" w:rsidP="00994DDB" w:rsidRDefault="0053516D" w14:paraId="1396B1BE" w14:textId="77777777">
      <w:pPr>
        <w:rPr>
          <w:rFonts w:ascii="Arial" w:hAnsi="Arial" w:cs="Arial"/>
          <w:b/>
          <w:bCs/>
        </w:rPr>
      </w:pPr>
    </w:p>
    <w:p w:rsidRPr="004546C0" w:rsidR="00994DDB" w:rsidP="00994DDB" w:rsidRDefault="00994DDB" w14:paraId="3E0E1D6A" w14:textId="7E440C3E">
      <w:pPr>
        <w:rPr>
          <w:rFonts w:ascii="Arial" w:hAnsi="Arial" w:cs="Arial"/>
        </w:rPr>
      </w:pPr>
      <w:r w:rsidRPr="004546C0">
        <w:rPr>
          <w:rFonts w:ascii="Arial" w:hAnsi="Arial" w:cs="Arial"/>
        </w:rPr>
        <w:t xml:space="preserve">The map below shows the areas within a 20-minute public transport journey (weekday </w:t>
      </w:r>
      <w:r w:rsidRPr="004546C0" w:rsidR="00215047">
        <w:rPr>
          <w:rFonts w:ascii="Arial" w:hAnsi="Arial" w:cs="Arial"/>
        </w:rPr>
        <w:t>evening</w:t>
      </w:r>
      <w:r w:rsidRPr="004546C0">
        <w:rPr>
          <w:rFonts w:ascii="Arial" w:hAnsi="Arial" w:cs="Arial"/>
        </w:rPr>
        <w:t>) to a pharmacy across Essex and within a 1.6KM buffer zone around Essex. These areas are highlighted in green, and those estimated to outside of access by this definition not highlighted.</w:t>
      </w:r>
    </w:p>
    <w:p w:rsidRPr="004546C0" w:rsidR="00994DDB" w:rsidP="00994DDB" w:rsidRDefault="00994DDB" w14:paraId="3E8B42BA" w14:textId="5C2601A6">
      <w:pPr>
        <w:rPr>
          <w:rFonts w:ascii="Arial" w:hAnsi="Arial" w:cs="Arial"/>
          <w:b/>
          <w:bCs/>
        </w:rPr>
      </w:pPr>
      <w:r w:rsidRPr="004546C0">
        <w:rPr>
          <w:rFonts w:ascii="Arial" w:hAnsi="Arial" w:cs="Arial"/>
          <w:b/>
          <w:bCs/>
        </w:rPr>
        <w:t xml:space="preserve"> </w:t>
      </w:r>
      <w:r w:rsidRPr="004546C0" w:rsidR="00215047">
        <w:rPr>
          <w:rFonts w:ascii="Arial" w:hAnsi="Arial" w:cs="Arial"/>
          <w:noProof/>
        </w:rPr>
        <w:drawing>
          <wp:inline distT="0" distB="0" distL="0" distR="0" wp14:anchorId="391A2B4D" wp14:editId="49344468">
            <wp:extent cx="5731510" cy="4222750"/>
            <wp:effectExtent l="0" t="0" r="2540" b="6350"/>
            <wp:docPr id="484654516" name="Picture 484654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731510" cy="4222750"/>
                    </a:xfrm>
                    <a:prstGeom prst="rect">
                      <a:avLst/>
                    </a:prstGeom>
                  </pic:spPr>
                </pic:pic>
              </a:graphicData>
            </a:graphic>
          </wp:inline>
        </w:drawing>
      </w:r>
    </w:p>
    <w:p w:rsidRPr="004546C0" w:rsidR="00994DDB" w:rsidP="00994DDB" w:rsidRDefault="00F4016C" w14:paraId="7F8B9D87" w14:textId="0C935477">
      <w:pPr>
        <w:rPr>
          <w:rFonts w:ascii="Arial" w:hAnsi="Arial" w:cs="Arial"/>
          <w:b/>
          <w:bCs/>
          <w:sz w:val="14"/>
          <w:szCs w:val="14"/>
        </w:rPr>
      </w:pPr>
      <w:hyperlink w:history="1" w:anchor="10/51.7885/0.4237/l-lad/b-E07000066,b-E07000067,b-E07000068,b-E07000069,b-E07000070,b-E07000074,b-E07000075,b-E07000071,b-E07000076,b-E07000077,b-E07000072,b-E07000073/sc-pc,s-300/o-n,a/m-LA,ml-LA,mb-h,mb-hl,mbf-1600/rh-0,rt-e,rdr-t,rtu-transit__minutes,rv-5_30,rco-20" r:id="rId87">
        <w:r w:rsidRPr="004546C0" w:rsidR="00215047">
          <w:rPr>
            <w:rStyle w:val="Hyperlink"/>
            <w:rFonts w:ascii="Arial" w:hAnsi="Arial" w:cs="Arial"/>
            <w:b/>
            <w:bCs/>
            <w:sz w:val="14"/>
            <w:szCs w:val="14"/>
          </w:rPr>
          <w:t>https://app.shapeatlas.net/place/E54000026#10/51.7885/0.4237/l-lad/b-E07000066,b-E07000067,b-E07000068,b-E07000069,b-E07000070,b-E07000074,b-E07000075,b-E07000071,b-E07000076,b-E07000077,b-E07000072,b-E07000073/sc-pc,s-300/o-n,a/m-LA,ml-LA,mb-h,mb-hl,mbf-1600/rh-0,rt-e,rdr-t,rtu-transit__minutes,rv-5_30,rco-20</w:t>
        </w:r>
      </w:hyperlink>
    </w:p>
    <w:p w:rsidRPr="004546C0" w:rsidR="00994DDB" w:rsidP="00994DDB" w:rsidRDefault="00994DDB" w14:paraId="3DFF2764" w14:textId="77777777">
      <w:pPr>
        <w:rPr>
          <w:rFonts w:ascii="Arial" w:hAnsi="Arial" w:cs="Arial"/>
          <w:b/>
          <w:bCs/>
        </w:rPr>
      </w:pPr>
    </w:p>
    <w:p w:rsidRPr="004546C0" w:rsidR="00994DDB" w:rsidP="000E71AC" w:rsidRDefault="00994DDB" w14:paraId="00970930" w14:textId="77777777">
      <w:pPr>
        <w:pStyle w:val="Heading4"/>
        <w:rPr>
          <w:rFonts w:ascii="Arial" w:hAnsi="Arial" w:cs="Arial"/>
        </w:rPr>
      </w:pPr>
      <w:r w:rsidRPr="004546C0">
        <w:rPr>
          <w:rFonts w:ascii="Arial" w:hAnsi="Arial" w:cs="Arial"/>
        </w:rPr>
        <w:t>20-minute public transport journey, With Access:</w:t>
      </w:r>
    </w:p>
    <w:p w:rsidRPr="004546C0" w:rsidR="00994DDB" w:rsidP="00994DDB" w:rsidRDefault="00994DDB" w14:paraId="3D483275" w14:textId="77777777">
      <w:pPr>
        <w:rPr>
          <w:rFonts w:ascii="Arial" w:hAnsi="Arial" w:cs="Arial"/>
        </w:rPr>
      </w:pPr>
    </w:p>
    <w:p w:rsidRPr="004546C0" w:rsidR="00215047" w:rsidP="00215047" w:rsidRDefault="00215047" w14:paraId="5C19F631" w14:textId="7EE22D3A">
      <w:pPr>
        <w:rPr>
          <w:rFonts w:ascii="Arial" w:hAnsi="Arial" w:cs="Arial"/>
        </w:rPr>
      </w:pPr>
      <w:r w:rsidRPr="004546C0">
        <w:rPr>
          <w:rFonts w:ascii="Arial" w:hAnsi="Arial" w:cs="Arial"/>
        </w:rPr>
        <w:t>It is estimated that 1,429,348 individuals across Essex have access to one of 347 pharmacies across Essex and within a 1.6KM buffer zone around Essex within a 20-minute public transport journey (weekday evening). This spans 834 of the LSOAs across Essex, as shown on the map below highlighted in green.</w:t>
      </w:r>
    </w:p>
    <w:p w:rsidRPr="004546C0" w:rsidR="00215047" w:rsidP="00215047" w:rsidRDefault="00215047" w14:paraId="6B069675" w14:textId="77777777">
      <w:pPr>
        <w:rPr>
          <w:rFonts w:ascii="Arial" w:hAnsi="Arial" w:cs="Arial"/>
        </w:rPr>
      </w:pPr>
      <w:r w:rsidRPr="004546C0">
        <w:rPr>
          <w:rFonts w:ascii="Arial" w:hAnsi="Arial" w:cs="Arial"/>
        </w:rPr>
        <w:t xml:space="preserve">Most of these LSOAs are classed urban city and towns (72.7% of LSOAs with access), and are mostly areas considered less deprived (12.6% of LSOAs with access in IMD Decile 10, </w:t>
      </w:r>
      <w:r w:rsidRPr="004546C0">
        <w:rPr>
          <w:rFonts w:ascii="Arial" w:hAnsi="Arial" w:cs="Arial"/>
        </w:rPr>
        <w:lastRenderedPageBreak/>
        <w:t>12.6% of LSOAs with access in IMD Decile 9, and 13.9% of LSOAs with access in IMD Decile 8, the three least deprived deciles, versus 3.6% in IMD Decile 1 and 5.3% in Decile 2, the two most deprived deciles).</w:t>
      </w:r>
    </w:p>
    <w:p w:rsidRPr="004546C0" w:rsidR="00994DDB" w:rsidP="00994DDB" w:rsidRDefault="00215047" w14:paraId="66E6607F" w14:textId="1D05E3C2">
      <w:pPr>
        <w:rPr>
          <w:rFonts w:ascii="Arial" w:hAnsi="Arial" w:cs="Arial"/>
          <w:b/>
          <w:bCs/>
        </w:rPr>
      </w:pPr>
      <w:r w:rsidRPr="004546C0">
        <w:rPr>
          <w:rFonts w:ascii="Arial" w:hAnsi="Arial" w:cs="Arial"/>
          <w:noProof/>
        </w:rPr>
        <w:drawing>
          <wp:inline distT="0" distB="0" distL="0" distR="0" wp14:anchorId="68295F99" wp14:editId="22366D25">
            <wp:extent cx="5731510" cy="3321685"/>
            <wp:effectExtent l="0" t="0" r="2540" b="0"/>
            <wp:docPr id="484654517" name="Picture 484654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731510" cy="3321685"/>
                    </a:xfrm>
                    <a:prstGeom prst="rect">
                      <a:avLst/>
                    </a:prstGeom>
                  </pic:spPr>
                </pic:pic>
              </a:graphicData>
            </a:graphic>
          </wp:inline>
        </w:drawing>
      </w:r>
    </w:p>
    <w:p w:rsidRPr="004546C0" w:rsidR="00215047" w:rsidP="00994DDB" w:rsidRDefault="00F4016C" w14:paraId="29911D40" w14:textId="26D26C77">
      <w:pPr>
        <w:rPr>
          <w:rFonts w:ascii="Arial" w:hAnsi="Arial" w:cs="Arial"/>
          <w:b/>
          <w:bCs/>
          <w:sz w:val="14"/>
          <w:szCs w:val="14"/>
        </w:rPr>
      </w:pPr>
      <w:hyperlink w:history="1" w:anchor="10/51.8030/0.4149/l-lad/b-E07000066,b-E07000067,b-E07000068,b-E07000069,b-E07000070,b-E07000074,b-E07000075,b-E07000071,b-E07000076,b-E07000077,b-E07000072,b-E07000073/sc-pc,s-300/o-n,a/m-LA,ml-LA,mb-h,mb-hl,mbf-1600/rh-0,rt-e,rdr-t,rtu-transit__minutes,rv-5_30,rco-20,rl-included" r:id="rId89">
        <w:r w:rsidRPr="004546C0" w:rsidR="00215047">
          <w:rPr>
            <w:rStyle w:val="Hyperlink"/>
            <w:rFonts w:ascii="Arial" w:hAnsi="Arial" w:cs="Arial"/>
            <w:b/>
            <w:bCs/>
            <w:sz w:val="14"/>
            <w:szCs w:val="14"/>
          </w:rPr>
          <w:t>https://app.shapeatlas.net/place/E54000026#10/51.8030/0.4149/l-lad/b-E07000066,b-E07000067,b-E07000068,b-E07000069,b-E07000070,b-E07000074,b-E07000075,b-E07000071,b-E07000076,b-E07000077,b-E07000072,b-E07000073/sc-pc,s-300/o-n,a/m-LA,ml-LA,mb-h,mb-hl,mbf-1600/rh-0,rt-e,rdr-t,rtu-transit__minutes,rv-5_30,rco-20,rl-included</w:t>
        </w:r>
      </w:hyperlink>
    </w:p>
    <w:p w:rsidRPr="004546C0" w:rsidR="00994DDB" w:rsidP="00994DDB" w:rsidRDefault="00994DDB" w14:paraId="2F10DE13" w14:textId="77777777">
      <w:pPr>
        <w:rPr>
          <w:rFonts w:ascii="Arial" w:hAnsi="Arial" w:cs="Arial"/>
          <w:b/>
          <w:bCs/>
        </w:rPr>
      </w:pPr>
    </w:p>
    <w:p w:rsidRPr="004546C0" w:rsidR="00994DDB" w:rsidP="000E71AC" w:rsidRDefault="00994DDB" w14:paraId="352454FF" w14:textId="77777777">
      <w:pPr>
        <w:pStyle w:val="Heading4"/>
        <w:rPr>
          <w:rFonts w:ascii="Arial" w:hAnsi="Arial" w:cs="Arial"/>
        </w:rPr>
      </w:pPr>
      <w:r w:rsidRPr="004546C0">
        <w:rPr>
          <w:rFonts w:ascii="Arial" w:hAnsi="Arial" w:cs="Arial"/>
        </w:rPr>
        <w:t>20-minute public transport journey, Without Access:</w:t>
      </w:r>
    </w:p>
    <w:p w:rsidRPr="004546C0" w:rsidR="00994DDB" w:rsidP="00994DDB" w:rsidRDefault="00994DDB" w14:paraId="4DDD8929" w14:textId="77777777">
      <w:pPr>
        <w:rPr>
          <w:rFonts w:ascii="Arial" w:hAnsi="Arial" w:cs="Arial"/>
          <w:b/>
          <w:bCs/>
        </w:rPr>
      </w:pPr>
    </w:p>
    <w:p w:rsidRPr="004546C0" w:rsidR="00215047" w:rsidP="00215047" w:rsidRDefault="00215047" w14:paraId="11DF340D" w14:textId="5F18C75D">
      <w:pPr>
        <w:rPr>
          <w:rFonts w:ascii="Arial" w:hAnsi="Arial" w:cs="Arial"/>
        </w:rPr>
      </w:pPr>
      <w:r w:rsidRPr="004546C0">
        <w:rPr>
          <w:rFonts w:ascii="Arial" w:hAnsi="Arial" w:cs="Arial"/>
        </w:rPr>
        <w:t xml:space="preserve">It is estimated that 68,411 individuals across Essex do not have access to one of 347 pharmacies across Essex and within a 1.6KM buffer zone around Essex within a 20-minute public transport journey (weekday evening). This across 38 of the LSOAs across Essex, as shown on the map below highlighted in green. These LSOAs are mostly ‘rural village and dispersed’ areas (87.43% of LSOAs with access). </w:t>
      </w:r>
    </w:p>
    <w:p w:rsidRPr="004546C0" w:rsidR="00994DDB" w:rsidP="00994DDB" w:rsidRDefault="00215047" w14:paraId="1E0B235E" w14:textId="54F9A607">
      <w:pPr>
        <w:rPr>
          <w:rFonts w:ascii="Arial" w:hAnsi="Arial" w:cs="Arial"/>
          <w:b/>
          <w:bCs/>
        </w:rPr>
      </w:pPr>
      <w:r w:rsidRPr="004546C0">
        <w:rPr>
          <w:rFonts w:ascii="Arial" w:hAnsi="Arial" w:cs="Arial"/>
          <w:noProof/>
        </w:rPr>
        <w:lastRenderedPageBreak/>
        <w:drawing>
          <wp:inline distT="0" distB="0" distL="0" distR="0" wp14:anchorId="4BE30BFB" wp14:editId="00E7BAE5">
            <wp:extent cx="5731510" cy="3157220"/>
            <wp:effectExtent l="0" t="0" r="2540" b="5080"/>
            <wp:docPr id="484654518" name="Picture 484654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731510" cy="3157220"/>
                    </a:xfrm>
                    <a:prstGeom prst="rect">
                      <a:avLst/>
                    </a:prstGeom>
                  </pic:spPr>
                </pic:pic>
              </a:graphicData>
            </a:graphic>
          </wp:inline>
        </w:drawing>
      </w:r>
    </w:p>
    <w:p w:rsidRPr="004546C0" w:rsidR="00215047" w:rsidP="00994DDB" w:rsidRDefault="00F4016C" w14:paraId="33C9F3BA" w14:textId="3A96F6AB">
      <w:pPr>
        <w:rPr>
          <w:rFonts w:ascii="Arial" w:hAnsi="Arial" w:cs="Arial"/>
          <w:b/>
          <w:bCs/>
          <w:sz w:val="14"/>
          <w:szCs w:val="14"/>
        </w:rPr>
      </w:pPr>
      <w:hyperlink w:history="1" w:anchor="10/51.8030/0.4149/l-lad/b-E07000066,b-E07000067,b-E07000068,b-E07000069,b-E07000070,b-E07000074,b-E07000075,b-E07000071,b-E07000076,b-E07000077,b-E07000072,b-E07000073/sc-pc,s-300/o-n,a/m-LA,ml-LA,mb-h,mb-hl,mbf-1600/rh-0,rt-e,rdr-t,rtu-transit__minutes,rv-5_30,rco-20,rl-excluded" r:id="rId91">
        <w:r w:rsidRPr="004546C0" w:rsidR="00215047">
          <w:rPr>
            <w:rStyle w:val="Hyperlink"/>
            <w:rFonts w:ascii="Arial" w:hAnsi="Arial" w:cs="Arial"/>
            <w:b/>
            <w:bCs/>
            <w:sz w:val="14"/>
            <w:szCs w:val="14"/>
          </w:rPr>
          <w:t>https://app.shapeatlas.net/place/E54000026#10/51.8030/0.4149/l-lad/b-E07000066,b-E07000067,b-E07000068,b-E07000069,b-E07000070,b-E07000074,b-E07000075,b-E07000071,b-E07000076,b-E07000077,b-E07000072,b-E07000073/sc-pc,s-300/o-n,a/m-LA,ml-LA,mb-h,mb-hl,mbf-1600/rh-0,rt-e,rdr-t,rtu-transit__minutes,rv-5_30,rco-20,rl-excluded</w:t>
        </w:r>
      </w:hyperlink>
    </w:p>
    <w:p w:rsidRPr="004546C0" w:rsidR="00994DDB" w:rsidP="00994DDB" w:rsidRDefault="00994DDB" w14:paraId="2C589395" w14:textId="77777777">
      <w:pPr>
        <w:rPr>
          <w:rFonts w:ascii="Arial" w:hAnsi="Arial" w:cs="Arial"/>
          <w:b/>
          <w:bCs/>
        </w:rPr>
      </w:pPr>
    </w:p>
    <w:p w:rsidRPr="004546C0" w:rsidR="00994DDB" w:rsidP="0053516D" w:rsidRDefault="00994DDB" w14:paraId="5D228B13" w14:textId="6CE4C01E">
      <w:pPr>
        <w:pStyle w:val="Heading3"/>
        <w:rPr>
          <w:rFonts w:ascii="Arial" w:hAnsi="Arial" w:cs="Arial"/>
        </w:rPr>
      </w:pPr>
      <w:bookmarkStart w:name="_Toc104560218" w:id="19"/>
      <w:r w:rsidRPr="004546C0">
        <w:rPr>
          <w:rFonts w:ascii="Arial" w:hAnsi="Arial" w:cs="Arial"/>
        </w:rPr>
        <w:t xml:space="preserve">Public transport journey within 30-minutes (weekday </w:t>
      </w:r>
      <w:r w:rsidRPr="004546C0" w:rsidR="00215047">
        <w:rPr>
          <w:rFonts w:ascii="Arial" w:hAnsi="Arial" w:cs="Arial"/>
        </w:rPr>
        <w:t>evening</w:t>
      </w:r>
      <w:r w:rsidRPr="004546C0">
        <w:rPr>
          <w:rFonts w:ascii="Arial" w:hAnsi="Arial" w:cs="Arial"/>
        </w:rPr>
        <w:t>)</w:t>
      </w:r>
      <w:bookmarkEnd w:id="19"/>
    </w:p>
    <w:p w:rsidRPr="004546C0" w:rsidR="0053516D" w:rsidP="00994DDB" w:rsidRDefault="0053516D" w14:paraId="496F5495" w14:textId="77777777">
      <w:pPr>
        <w:rPr>
          <w:rFonts w:ascii="Arial" w:hAnsi="Arial" w:cs="Arial"/>
          <w:b/>
          <w:bCs/>
        </w:rPr>
      </w:pPr>
    </w:p>
    <w:p w:rsidRPr="004546C0" w:rsidR="00994DDB" w:rsidP="00994DDB" w:rsidRDefault="00994DDB" w14:paraId="113E50D7" w14:textId="65E804E8">
      <w:pPr>
        <w:rPr>
          <w:rFonts w:ascii="Arial" w:hAnsi="Arial" w:cs="Arial"/>
        </w:rPr>
      </w:pPr>
      <w:r w:rsidRPr="004546C0">
        <w:rPr>
          <w:rFonts w:ascii="Arial" w:hAnsi="Arial" w:cs="Arial"/>
        </w:rPr>
        <w:t xml:space="preserve">The map below shows the areas within a 30-minute public transport journey (weekday </w:t>
      </w:r>
      <w:r w:rsidRPr="004546C0" w:rsidR="009608C9">
        <w:rPr>
          <w:rFonts w:ascii="Arial" w:hAnsi="Arial" w:cs="Arial"/>
        </w:rPr>
        <w:t>evening</w:t>
      </w:r>
      <w:r w:rsidRPr="004546C0">
        <w:rPr>
          <w:rFonts w:ascii="Arial" w:hAnsi="Arial" w:cs="Arial"/>
        </w:rPr>
        <w:t>) to a pharmacy across Essex and within a 1.6KM buffer zone around Essex. These areas are highlighted in green, and those estimated to outside of access by this definition not highlighted.</w:t>
      </w:r>
    </w:p>
    <w:p w:rsidRPr="004546C0" w:rsidR="00994DDB" w:rsidP="00994DDB" w:rsidRDefault="00994DDB" w14:paraId="1EB00207" w14:textId="77777777">
      <w:pPr>
        <w:rPr>
          <w:rFonts w:ascii="Arial" w:hAnsi="Arial" w:cs="Arial"/>
          <w:b/>
          <w:bCs/>
        </w:rPr>
      </w:pPr>
      <w:r w:rsidRPr="004546C0">
        <w:rPr>
          <w:rFonts w:ascii="Arial" w:hAnsi="Arial" w:cs="Arial"/>
          <w:b/>
          <w:bCs/>
        </w:rPr>
        <w:t xml:space="preserve"> </w:t>
      </w:r>
    </w:p>
    <w:p w:rsidRPr="004546C0" w:rsidR="00994DDB" w:rsidP="00994DDB" w:rsidRDefault="00AC65B0" w14:paraId="614A89AD" w14:textId="0B4F19C4">
      <w:pPr>
        <w:rPr>
          <w:rFonts w:ascii="Arial" w:hAnsi="Arial" w:cs="Arial"/>
          <w:b/>
          <w:bCs/>
        </w:rPr>
      </w:pPr>
      <w:r w:rsidRPr="004546C0">
        <w:rPr>
          <w:rFonts w:ascii="Arial" w:hAnsi="Arial" w:cs="Arial"/>
          <w:noProof/>
        </w:rPr>
        <w:drawing>
          <wp:inline distT="0" distB="0" distL="0" distR="0" wp14:anchorId="749C298D" wp14:editId="1DD6F277">
            <wp:extent cx="4038600" cy="3112398"/>
            <wp:effectExtent l="0" t="0" r="0" b="0"/>
            <wp:docPr id="484654521" name="Picture 484654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4057540" cy="3126994"/>
                    </a:xfrm>
                    <a:prstGeom prst="rect">
                      <a:avLst/>
                    </a:prstGeom>
                  </pic:spPr>
                </pic:pic>
              </a:graphicData>
            </a:graphic>
          </wp:inline>
        </w:drawing>
      </w:r>
    </w:p>
    <w:p w:rsidRPr="004546C0" w:rsidR="00994DDB" w:rsidP="00994DDB" w:rsidRDefault="00F4016C" w14:paraId="5F9B7EF2" w14:textId="191A62FB">
      <w:pPr>
        <w:rPr>
          <w:rFonts w:ascii="Arial" w:hAnsi="Arial" w:cs="Arial"/>
          <w:b/>
          <w:bCs/>
          <w:sz w:val="14"/>
          <w:szCs w:val="14"/>
        </w:rPr>
      </w:pPr>
      <w:hyperlink w:history="1" w:anchor="10/51.7958/0.3871/l-lad/b-E07000066,b-E07000067,b-E07000068,b-E07000069,b-E07000070,b-E07000074,b-E07000075,b-E07000071,b-E07000076,b-E07000077,b-E07000072,b-E07000073/sc-pc,s-300/o-n,a/m-LA,ml-LA,mb-h,mb-hl,mbf-1600/rh-0,rt-e,rdr-t,rtu-transit__minutes,rv-5_30,rco-30" r:id="rId93">
        <w:r w:rsidRPr="004546C0" w:rsidR="00AC65B0">
          <w:rPr>
            <w:rStyle w:val="Hyperlink"/>
            <w:rFonts w:ascii="Arial" w:hAnsi="Arial" w:cs="Arial"/>
            <w:b/>
            <w:bCs/>
            <w:sz w:val="14"/>
            <w:szCs w:val="14"/>
          </w:rPr>
          <w:t>https://app.shapeatlas.net/place/E54000026#10/51.7958/0.3871/l-lad/b-E07000066,b-E07000067,b-E07000068,b-E07000069,b-E07000070,b-E07000074,b-E07000075,b-E07000071,b-E07000076,b-E07000077,b-E07000072,b-E07000073/sc-pc,s-300/o-n,a/m-LA,ml-LA,mb-h,mb-hl,mbf-1600/rh-0,rt-e,rdr-t,rtu-transit__minutes,rv-5_30,rco-30</w:t>
        </w:r>
      </w:hyperlink>
    </w:p>
    <w:p w:rsidRPr="004546C0" w:rsidR="00E86C97" w:rsidP="00994DDB" w:rsidRDefault="00E86C97" w14:paraId="2453F00E" w14:textId="77777777">
      <w:pPr>
        <w:rPr>
          <w:rFonts w:ascii="Arial" w:hAnsi="Arial" w:cs="Arial"/>
          <w:b/>
          <w:bCs/>
          <w:sz w:val="14"/>
          <w:szCs w:val="14"/>
        </w:rPr>
      </w:pPr>
    </w:p>
    <w:p w:rsidRPr="004546C0" w:rsidR="00994DDB" w:rsidP="0053516D" w:rsidRDefault="00994DDB" w14:paraId="6B620013" w14:textId="77777777">
      <w:pPr>
        <w:pStyle w:val="Heading4"/>
        <w:rPr>
          <w:rFonts w:ascii="Arial" w:hAnsi="Arial" w:cs="Arial"/>
        </w:rPr>
      </w:pPr>
      <w:r w:rsidRPr="004546C0">
        <w:rPr>
          <w:rFonts w:ascii="Arial" w:hAnsi="Arial" w:cs="Arial"/>
        </w:rPr>
        <w:t>30-minute public transport journey, With Access:</w:t>
      </w:r>
    </w:p>
    <w:p w:rsidRPr="004546C0" w:rsidR="00994DDB" w:rsidP="00994DDB" w:rsidRDefault="00994DDB" w14:paraId="29A9C3E7" w14:textId="77777777">
      <w:pPr>
        <w:rPr>
          <w:rFonts w:ascii="Arial" w:hAnsi="Arial" w:cs="Arial"/>
          <w:b/>
          <w:bCs/>
        </w:rPr>
      </w:pPr>
    </w:p>
    <w:p w:rsidRPr="004546C0" w:rsidR="00AC65B0" w:rsidP="00AC65B0" w:rsidRDefault="00AC65B0" w14:paraId="596C7FE4" w14:textId="792FD2F3">
      <w:pPr>
        <w:rPr>
          <w:rFonts w:ascii="Arial" w:hAnsi="Arial" w:cs="Arial"/>
        </w:rPr>
      </w:pPr>
      <w:r w:rsidRPr="004546C0">
        <w:rPr>
          <w:rFonts w:ascii="Arial" w:hAnsi="Arial" w:cs="Arial"/>
        </w:rPr>
        <w:t xml:space="preserve">It is estimated that 1,458,273 individuals across Essex have access to one of 347 pharmacies across Essex and within a 1.6KM buffer zone around Essex within a 30-minute public transport journey (weekday </w:t>
      </w:r>
      <w:r w:rsidRPr="004546C0" w:rsidR="009608C9">
        <w:rPr>
          <w:rFonts w:ascii="Arial" w:hAnsi="Arial" w:cs="Arial"/>
        </w:rPr>
        <w:t>evening</w:t>
      </w:r>
      <w:r w:rsidRPr="004546C0">
        <w:rPr>
          <w:rFonts w:ascii="Arial" w:hAnsi="Arial" w:cs="Arial"/>
        </w:rPr>
        <w:t>). This spans 851 of the LSOAs across Essex, as shown on the map below highlighted in green.</w:t>
      </w:r>
    </w:p>
    <w:p w:rsidRPr="004546C0" w:rsidR="00AC65B0" w:rsidP="00AC65B0" w:rsidRDefault="00AC65B0" w14:paraId="327320C6" w14:textId="7CB651B4">
      <w:pPr>
        <w:rPr>
          <w:rFonts w:ascii="Arial" w:hAnsi="Arial" w:cs="Arial"/>
        </w:rPr>
      </w:pPr>
      <w:r w:rsidRPr="004546C0">
        <w:rPr>
          <w:rFonts w:ascii="Arial" w:hAnsi="Arial" w:cs="Arial"/>
        </w:rPr>
        <w:t>Most of these LSOAs are classed urban city and towns (71.4% of LSOAs with access), and are mostly areas considered less deprived (12.9% of LSOAs with access in IMD Decile 10, 12.8% of LSOAs with access in IMD Decile 9, and 13.7% of LSOAs with access in IMD Decile 8, the three least deprived deciles, versus 3.6% in IMD Decile 1 and 5.2% in Decile 2, the two most deprived deciles).</w:t>
      </w:r>
    </w:p>
    <w:p w:rsidRPr="004546C0" w:rsidR="00994DDB" w:rsidP="00994DDB" w:rsidRDefault="00AC65B0" w14:paraId="67FFE7E4" w14:textId="157D6033">
      <w:pPr>
        <w:rPr>
          <w:rFonts w:ascii="Arial" w:hAnsi="Arial" w:cs="Arial"/>
          <w:b/>
          <w:bCs/>
        </w:rPr>
      </w:pPr>
      <w:r w:rsidRPr="004546C0">
        <w:rPr>
          <w:rFonts w:ascii="Arial" w:hAnsi="Arial" w:cs="Arial"/>
          <w:noProof/>
        </w:rPr>
        <w:drawing>
          <wp:inline distT="0" distB="0" distL="0" distR="0" wp14:anchorId="23C73257" wp14:editId="6BEFF9D1">
            <wp:extent cx="5731510" cy="3363595"/>
            <wp:effectExtent l="0" t="0" r="2540" b="8255"/>
            <wp:docPr id="484654520" name="Picture 484654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731510" cy="3363595"/>
                    </a:xfrm>
                    <a:prstGeom prst="rect">
                      <a:avLst/>
                    </a:prstGeom>
                  </pic:spPr>
                </pic:pic>
              </a:graphicData>
            </a:graphic>
          </wp:inline>
        </w:drawing>
      </w:r>
    </w:p>
    <w:p w:rsidRPr="004546C0" w:rsidR="00AC65B0" w:rsidP="00994DDB" w:rsidRDefault="00F4016C" w14:paraId="3A63FE1B" w14:textId="220AAAAA">
      <w:pPr>
        <w:rPr>
          <w:rFonts w:ascii="Arial" w:hAnsi="Arial" w:cs="Arial"/>
          <w:b/>
          <w:bCs/>
          <w:sz w:val="14"/>
          <w:szCs w:val="14"/>
        </w:rPr>
      </w:pPr>
      <w:hyperlink w:history="1" w:anchor="10/51.8030/0.4149/l-lad/b-E07000066,b-E07000067,b-E07000068,b-E07000069,b-E07000070,b-E07000074,b-E07000075,b-E07000071,b-E07000076,b-E07000077,b-E07000072,b-E07000073/sc-pc,s-300/o-n,a/m-LA,ml-LA,mb-h,mb-hl,mbf-1600/rh-0,rt-e,rdr-t,rtu-transit__minutes,rv-5_30,rco-30,rl-included" r:id="rId95">
        <w:r w:rsidRPr="004546C0" w:rsidR="00AC65B0">
          <w:rPr>
            <w:rStyle w:val="Hyperlink"/>
            <w:rFonts w:ascii="Arial" w:hAnsi="Arial" w:cs="Arial"/>
            <w:b/>
            <w:bCs/>
            <w:sz w:val="14"/>
            <w:szCs w:val="14"/>
          </w:rPr>
          <w:t>https://app.shapeatlas.net/place/E54000026#10/51.8030/0.4149/l-lad/b-E07000066,b-E07000067,b-E07000068,b-E07000069,b-E07000070,b-E07000074,b-E07000075,b-E07000071,b-E07000076,b-E07000077,b-E07000072,b-E07000073/sc-pc,s-300/o-n,a/m-LA,ml-LA,mb-h,mb-hl,mbf-1600/rh-0,rt-e,rdr-t,rtu-transit__minutes,rv-5_30,rco-30,rl-included</w:t>
        </w:r>
      </w:hyperlink>
    </w:p>
    <w:p w:rsidRPr="004546C0" w:rsidR="00AC65B0" w:rsidP="00994DDB" w:rsidRDefault="00AC65B0" w14:paraId="669BA92F" w14:textId="77777777">
      <w:pPr>
        <w:rPr>
          <w:rFonts w:ascii="Arial" w:hAnsi="Arial" w:cs="Arial"/>
          <w:b/>
          <w:bCs/>
        </w:rPr>
      </w:pPr>
    </w:p>
    <w:p w:rsidRPr="004546C0" w:rsidR="00994DDB" w:rsidP="0053516D" w:rsidRDefault="00994DDB" w14:paraId="69E4A442" w14:textId="77777777">
      <w:pPr>
        <w:pStyle w:val="Heading4"/>
        <w:rPr>
          <w:rFonts w:ascii="Arial" w:hAnsi="Arial" w:cs="Arial"/>
        </w:rPr>
      </w:pPr>
      <w:r w:rsidRPr="004546C0">
        <w:rPr>
          <w:rFonts w:ascii="Arial" w:hAnsi="Arial" w:cs="Arial"/>
        </w:rPr>
        <w:t>30-minute public transport journey, Without Access:</w:t>
      </w:r>
    </w:p>
    <w:p w:rsidRPr="004546C0" w:rsidR="00994DDB" w:rsidP="00994DDB" w:rsidRDefault="00994DDB" w14:paraId="037E6095" w14:textId="77777777">
      <w:pPr>
        <w:rPr>
          <w:rFonts w:ascii="Arial" w:hAnsi="Arial" w:cs="Arial"/>
          <w:b/>
          <w:bCs/>
        </w:rPr>
      </w:pPr>
    </w:p>
    <w:p w:rsidRPr="004546C0" w:rsidR="00215047" w:rsidP="00215047" w:rsidRDefault="00215047" w14:paraId="3C2C8062" w14:textId="7392B019">
      <w:pPr>
        <w:rPr>
          <w:rFonts w:ascii="Arial" w:hAnsi="Arial" w:cs="Arial"/>
        </w:rPr>
      </w:pPr>
      <w:r w:rsidRPr="004546C0">
        <w:rPr>
          <w:rFonts w:ascii="Arial" w:hAnsi="Arial" w:cs="Arial"/>
        </w:rPr>
        <w:t xml:space="preserve">It is estimated that 39,486 individuals across Essex do not have access to one of 347 pharmacies across Essex and within a 1.6KM buffer zone around Essex within a 30-minute public transport journey (weekday </w:t>
      </w:r>
      <w:r w:rsidRPr="004546C0" w:rsidR="009608C9">
        <w:rPr>
          <w:rFonts w:ascii="Arial" w:hAnsi="Arial" w:cs="Arial"/>
        </w:rPr>
        <w:t>evening</w:t>
      </w:r>
      <w:r w:rsidRPr="004546C0">
        <w:rPr>
          <w:rFonts w:ascii="Arial" w:hAnsi="Arial" w:cs="Arial"/>
        </w:rPr>
        <w:t>).</w:t>
      </w:r>
    </w:p>
    <w:p w:rsidRPr="004546C0" w:rsidR="00215047" w:rsidP="00215047" w:rsidRDefault="00215047" w14:paraId="1245FDE8" w14:textId="77777777">
      <w:pPr>
        <w:rPr>
          <w:rFonts w:ascii="Arial" w:hAnsi="Arial" w:cs="Arial"/>
        </w:rPr>
      </w:pPr>
      <w:r w:rsidRPr="004546C0">
        <w:rPr>
          <w:rFonts w:ascii="Arial" w:hAnsi="Arial" w:cs="Arial"/>
        </w:rPr>
        <w:t xml:space="preserve">This is across 21 of the LSOAs across Essex, as shown on the map below highlighted in green. </w:t>
      </w:r>
    </w:p>
    <w:p w:rsidRPr="004546C0" w:rsidR="00215047" w:rsidP="00215047" w:rsidRDefault="00215047" w14:paraId="222A59A4" w14:textId="7DE0A561">
      <w:pPr>
        <w:rPr>
          <w:rFonts w:ascii="Arial" w:hAnsi="Arial" w:cs="Arial"/>
        </w:rPr>
      </w:pPr>
      <w:r w:rsidRPr="004546C0">
        <w:rPr>
          <w:rFonts w:ascii="Arial" w:hAnsi="Arial" w:cs="Arial"/>
        </w:rPr>
        <w:t xml:space="preserve">These are LSOAs all classified (100%) as a ‘rural village and dispersed’ area. </w:t>
      </w:r>
    </w:p>
    <w:p w:rsidRPr="004546C0" w:rsidR="00215047" w:rsidP="00215047" w:rsidRDefault="00215047" w14:paraId="2E3573EC" w14:textId="53ACFDF9">
      <w:pPr>
        <w:rPr>
          <w:rFonts w:ascii="Arial" w:hAnsi="Arial" w:cs="Arial"/>
          <w:b/>
          <w:bCs/>
        </w:rPr>
      </w:pPr>
    </w:p>
    <w:p w:rsidRPr="004546C0" w:rsidR="00215047" w:rsidP="00215047" w:rsidRDefault="00AC65B0" w14:paraId="2E98201C" w14:textId="2DBCBE80">
      <w:pPr>
        <w:rPr>
          <w:rFonts w:ascii="Arial" w:hAnsi="Arial" w:cs="Arial"/>
          <w:b/>
          <w:bCs/>
        </w:rPr>
      </w:pPr>
      <w:r w:rsidRPr="004546C0">
        <w:rPr>
          <w:rFonts w:ascii="Arial" w:hAnsi="Arial" w:cs="Arial"/>
          <w:noProof/>
        </w:rPr>
        <w:drawing>
          <wp:inline distT="0" distB="0" distL="0" distR="0" wp14:anchorId="3CE4F11E" wp14:editId="7F6E6280">
            <wp:extent cx="5731510" cy="3133090"/>
            <wp:effectExtent l="0" t="0" r="2540" b="0"/>
            <wp:docPr id="484654519" name="Picture 484654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731510" cy="3133090"/>
                    </a:xfrm>
                    <a:prstGeom prst="rect">
                      <a:avLst/>
                    </a:prstGeom>
                  </pic:spPr>
                </pic:pic>
              </a:graphicData>
            </a:graphic>
          </wp:inline>
        </w:drawing>
      </w:r>
    </w:p>
    <w:p w:rsidRPr="004546C0" w:rsidR="00215047" w:rsidP="00215047" w:rsidRDefault="00F4016C" w14:paraId="3C378ADA" w14:textId="3AABE763">
      <w:pPr>
        <w:rPr>
          <w:rFonts w:ascii="Arial" w:hAnsi="Arial" w:cs="Arial"/>
          <w:b/>
          <w:bCs/>
          <w:sz w:val="14"/>
          <w:szCs w:val="14"/>
        </w:rPr>
      </w:pPr>
      <w:hyperlink w:history="1" w:anchor="10/51.8030/0.4149/l-lad/b-E07000066,b-E07000067,b-E07000068,b-E07000069,b-E07000070,b-E07000074,b-E07000075,b-E07000071,b-E07000076,b-E07000077,b-E07000072,b-E07000073/sc-pc,s-300/o-n,a/m-LA,ml-LA,mb-h,mb-hl,mbf-1600/rh-0,rt-e,rdr-t,rtu-transit__minutes,rv-5_30,rco-30,rl-excluded" r:id="rId97">
        <w:r w:rsidRPr="004546C0" w:rsidR="00AC65B0">
          <w:rPr>
            <w:rStyle w:val="Hyperlink"/>
            <w:rFonts w:ascii="Arial" w:hAnsi="Arial" w:cs="Arial"/>
            <w:b/>
            <w:bCs/>
            <w:sz w:val="14"/>
            <w:szCs w:val="14"/>
          </w:rPr>
          <w:t>https://app.shapeatlas.net/place/E54000026#10/51.8030/0.4149/l-lad/b-E07000066,b-E07000067,b-E07000068,b-E07000069,b-E07000070,b-E07000074,b-E07000075,b-E07000071,b-E07000076,b-E07000077,b-E07000072,b-E07000073/sc-pc,s-300/o-n,a/m-LA,ml-LA,mb-h,mb-hl,mbf-1600/rh-0,rt-e,rdr-t,rtu-transit__minutes,rv-5_30,rco-30,rl-excluded</w:t>
        </w:r>
      </w:hyperlink>
    </w:p>
    <w:p w:rsidRPr="004546C0" w:rsidR="00AC65B0" w:rsidP="00215047" w:rsidRDefault="00AC65B0" w14:paraId="03474EDD" w14:textId="77777777">
      <w:pPr>
        <w:rPr>
          <w:rFonts w:ascii="Arial" w:hAnsi="Arial" w:cs="Arial"/>
          <w:b/>
          <w:bCs/>
        </w:rPr>
      </w:pPr>
    </w:p>
    <w:p w:rsidRPr="004546C0" w:rsidR="00215047" w:rsidP="00215047" w:rsidRDefault="00215047" w14:paraId="772F7FD7" w14:textId="7448535D">
      <w:pPr>
        <w:rPr>
          <w:rFonts w:ascii="Arial" w:hAnsi="Arial" w:cs="Arial"/>
          <w:b/>
          <w:bCs/>
        </w:rPr>
      </w:pPr>
    </w:p>
    <w:p w:rsidRPr="004546C0" w:rsidR="00215047" w:rsidP="00215047" w:rsidRDefault="00215047" w14:paraId="15B30528" w14:textId="0FD99871">
      <w:pPr>
        <w:rPr>
          <w:rFonts w:ascii="Arial" w:hAnsi="Arial" w:cs="Arial"/>
          <w:b/>
          <w:bCs/>
        </w:rPr>
      </w:pPr>
    </w:p>
    <w:p w:rsidRPr="004546C0" w:rsidR="00215047" w:rsidP="00215047" w:rsidRDefault="00215047" w14:paraId="29B9D06A" w14:textId="587D302C">
      <w:pPr>
        <w:rPr>
          <w:rFonts w:ascii="Arial" w:hAnsi="Arial" w:cs="Arial"/>
          <w:b/>
          <w:bCs/>
        </w:rPr>
      </w:pPr>
    </w:p>
    <w:p w:rsidRPr="004546C0" w:rsidR="00215047" w:rsidP="00215047" w:rsidRDefault="00215047" w14:paraId="55ADF4A1" w14:textId="0D8EACDE">
      <w:pPr>
        <w:rPr>
          <w:rFonts w:ascii="Arial" w:hAnsi="Arial" w:cs="Arial"/>
          <w:b/>
          <w:bCs/>
        </w:rPr>
      </w:pPr>
    </w:p>
    <w:p w:rsidRPr="004546C0" w:rsidR="00215047" w:rsidP="00215047" w:rsidRDefault="00215047" w14:paraId="358A7519" w14:textId="1BBB1F9E">
      <w:pPr>
        <w:rPr>
          <w:rFonts w:ascii="Arial" w:hAnsi="Arial" w:cs="Arial"/>
          <w:b/>
          <w:bCs/>
        </w:rPr>
      </w:pPr>
    </w:p>
    <w:p w:rsidRPr="004546C0" w:rsidR="00215047" w:rsidP="00215047" w:rsidRDefault="00215047" w14:paraId="74B8BA93" w14:textId="6DDA92DC">
      <w:pPr>
        <w:rPr>
          <w:rFonts w:ascii="Arial" w:hAnsi="Arial" w:cs="Arial"/>
          <w:b/>
          <w:bCs/>
        </w:rPr>
      </w:pPr>
    </w:p>
    <w:p w:rsidRPr="004546C0" w:rsidR="00215047" w:rsidP="00215047" w:rsidRDefault="00215047" w14:paraId="7540ECB1" w14:textId="56C53C5C">
      <w:pPr>
        <w:rPr>
          <w:rFonts w:ascii="Arial" w:hAnsi="Arial" w:cs="Arial"/>
          <w:b/>
          <w:bCs/>
        </w:rPr>
      </w:pPr>
    </w:p>
    <w:p w:rsidRPr="004546C0" w:rsidR="00215047" w:rsidP="00215047" w:rsidRDefault="00215047" w14:paraId="67A96B36" w14:textId="6982F5FE">
      <w:pPr>
        <w:rPr>
          <w:rFonts w:ascii="Arial" w:hAnsi="Arial" w:cs="Arial"/>
          <w:b/>
          <w:bCs/>
        </w:rPr>
      </w:pPr>
    </w:p>
    <w:p w:rsidRPr="004546C0" w:rsidR="00215047" w:rsidP="00215047" w:rsidRDefault="00215047" w14:paraId="60240962" w14:textId="6188D4F5">
      <w:pPr>
        <w:rPr>
          <w:rFonts w:ascii="Arial" w:hAnsi="Arial" w:cs="Arial"/>
          <w:b/>
          <w:bCs/>
        </w:rPr>
      </w:pPr>
    </w:p>
    <w:p w:rsidRPr="004546C0" w:rsidR="00215047" w:rsidP="00215047" w:rsidRDefault="00215047" w14:paraId="595EAB78" w14:textId="349AF66C">
      <w:pPr>
        <w:rPr>
          <w:rFonts w:ascii="Arial" w:hAnsi="Arial" w:cs="Arial"/>
          <w:b/>
          <w:bCs/>
        </w:rPr>
      </w:pPr>
    </w:p>
    <w:p w:rsidRPr="004546C0" w:rsidR="0053516D" w:rsidP="00215047" w:rsidRDefault="0053516D" w14:paraId="37EC4EB9" w14:textId="7F94DF9A">
      <w:pPr>
        <w:rPr>
          <w:rFonts w:ascii="Arial" w:hAnsi="Arial" w:cs="Arial"/>
          <w:b/>
          <w:bCs/>
        </w:rPr>
      </w:pPr>
    </w:p>
    <w:p w:rsidRPr="004546C0" w:rsidR="0053516D" w:rsidP="00215047" w:rsidRDefault="0053516D" w14:paraId="0D531354" w14:textId="47194512">
      <w:pPr>
        <w:rPr>
          <w:rFonts w:ascii="Arial" w:hAnsi="Arial" w:cs="Arial"/>
          <w:b/>
          <w:bCs/>
        </w:rPr>
      </w:pPr>
    </w:p>
    <w:p w:rsidRPr="004546C0" w:rsidR="0053516D" w:rsidP="00215047" w:rsidRDefault="0053516D" w14:paraId="2F7BAF4A" w14:textId="0E23DD2E">
      <w:pPr>
        <w:rPr>
          <w:rFonts w:ascii="Arial" w:hAnsi="Arial" w:cs="Arial"/>
          <w:b/>
          <w:bCs/>
        </w:rPr>
      </w:pPr>
    </w:p>
    <w:p w:rsidRPr="004546C0" w:rsidR="0053516D" w:rsidP="00215047" w:rsidRDefault="0053516D" w14:paraId="252F96E8" w14:textId="2DBCF6F5">
      <w:pPr>
        <w:rPr>
          <w:rFonts w:ascii="Arial" w:hAnsi="Arial" w:cs="Arial"/>
          <w:b/>
          <w:bCs/>
        </w:rPr>
      </w:pPr>
    </w:p>
    <w:p w:rsidRPr="004546C0" w:rsidR="0053516D" w:rsidP="00215047" w:rsidRDefault="0053516D" w14:paraId="455AE314" w14:textId="4AC65A72">
      <w:pPr>
        <w:rPr>
          <w:rFonts w:ascii="Arial" w:hAnsi="Arial" w:cs="Arial"/>
          <w:b/>
          <w:bCs/>
        </w:rPr>
      </w:pPr>
    </w:p>
    <w:p w:rsidRPr="004546C0" w:rsidR="0053516D" w:rsidP="00215047" w:rsidRDefault="0053516D" w14:paraId="4C06201C" w14:textId="77777777">
      <w:pPr>
        <w:rPr>
          <w:rFonts w:ascii="Arial" w:hAnsi="Arial" w:cs="Arial"/>
          <w:b/>
          <w:bCs/>
        </w:rPr>
      </w:pPr>
    </w:p>
    <w:p w:rsidRPr="004546C0" w:rsidR="00215047" w:rsidP="00215047" w:rsidRDefault="00215047" w14:paraId="3133CD73" w14:textId="77777777">
      <w:pPr>
        <w:rPr>
          <w:rFonts w:ascii="Arial" w:hAnsi="Arial" w:cs="Arial"/>
          <w:b/>
          <w:bCs/>
        </w:rPr>
      </w:pPr>
    </w:p>
    <w:p w:rsidRPr="004546C0" w:rsidR="007F205B" w:rsidP="00334BBF" w:rsidRDefault="00415119" w14:paraId="5A2915DD" w14:textId="1263CE7B">
      <w:pPr>
        <w:pStyle w:val="Heading1"/>
        <w:rPr>
          <w:rFonts w:ascii="Arial" w:hAnsi="Arial" w:cs="Arial"/>
          <w:b/>
          <w:bCs/>
        </w:rPr>
      </w:pPr>
      <w:bookmarkStart w:name="_Toc104560219" w:id="20"/>
      <w:r w:rsidRPr="004546C0">
        <w:rPr>
          <w:rFonts w:ascii="Arial" w:hAnsi="Arial" w:cs="Arial"/>
          <w:b/>
          <w:bCs/>
        </w:rPr>
        <w:lastRenderedPageBreak/>
        <w:t>Districts Pharmacies</w:t>
      </w:r>
      <w:bookmarkEnd w:id="20"/>
    </w:p>
    <w:p w:rsidRPr="004546C0" w:rsidR="00415119" w:rsidP="004E06C5" w:rsidRDefault="00FF2EA3" w14:paraId="57773589" w14:textId="7E2A11E9">
      <w:pPr>
        <w:rPr>
          <w:rFonts w:ascii="Arial" w:hAnsi="Arial" w:cs="Arial"/>
          <w:b/>
          <w:bCs/>
        </w:rPr>
      </w:pPr>
      <w:r w:rsidRPr="004546C0">
        <w:rPr>
          <w:rFonts w:ascii="Arial" w:hAnsi="Arial" w:cs="Arial"/>
          <w:b/>
          <w:bCs/>
        </w:rPr>
        <w:t>Basildon</w:t>
      </w:r>
    </w:p>
    <w:p w:rsidRPr="004546C0" w:rsidR="00FF2EA3" w:rsidP="004E06C5" w:rsidRDefault="003041F0" w14:paraId="2EFE197F" w14:textId="33896FF6">
      <w:pPr>
        <w:rPr>
          <w:rFonts w:ascii="Arial" w:hAnsi="Arial" w:cs="Arial"/>
          <w:noProof/>
        </w:rPr>
      </w:pPr>
      <w:r>
        <w:rPr>
          <w:noProof/>
        </w:rPr>
        <w:drawing>
          <wp:inline distT="0" distB="0" distL="0" distR="0" wp14:anchorId="3A98FB72" wp14:editId="73EBE302">
            <wp:extent cx="6105525" cy="598512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6118965" cy="5998295"/>
                    </a:xfrm>
                    <a:prstGeom prst="rect">
                      <a:avLst/>
                    </a:prstGeom>
                  </pic:spPr>
                </pic:pic>
              </a:graphicData>
            </a:graphic>
          </wp:inline>
        </w:drawing>
      </w:r>
    </w:p>
    <w:p w:rsidRPr="004546C0" w:rsidR="00FF2EA3" w:rsidP="00FF2EA3" w:rsidRDefault="003041F0" w14:paraId="26F0F8EA" w14:textId="0D6884B5">
      <w:pPr>
        <w:rPr>
          <w:rFonts w:ascii="Arial" w:hAnsi="Arial" w:cs="Arial"/>
          <w:noProof/>
        </w:rPr>
      </w:pPr>
      <w:r>
        <w:rPr>
          <w:noProof/>
        </w:rPr>
        <w:lastRenderedPageBreak/>
        <w:drawing>
          <wp:inline distT="0" distB="0" distL="0" distR="0" wp14:anchorId="7DB7BE62" wp14:editId="0D0FC35F">
            <wp:extent cx="2276475" cy="7153275"/>
            <wp:effectExtent l="0" t="0" r="952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276475" cy="7153275"/>
                    </a:xfrm>
                    <a:prstGeom prst="rect">
                      <a:avLst/>
                    </a:prstGeom>
                  </pic:spPr>
                </pic:pic>
              </a:graphicData>
            </a:graphic>
          </wp:inline>
        </w:drawing>
      </w:r>
    </w:p>
    <w:p w:rsidRPr="004546C0" w:rsidR="00FF2EA3" w:rsidP="00FF2EA3" w:rsidRDefault="00FF2EA3" w14:paraId="3D0372BB" w14:textId="28F9AD27">
      <w:pPr>
        <w:rPr>
          <w:rFonts w:ascii="Arial" w:hAnsi="Arial" w:cs="Arial"/>
          <w:noProof/>
        </w:rPr>
      </w:pPr>
    </w:p>
    <w:p w:rsidRPr="004546C0" w:rsidR="00FF2EA3" w:rsidP="00FF2EA3" w:rsidRDefault="00F4016C" w14:paraId="4C45CD87" w14:textId="3913D9CA">
      <w:pPr>
        <w:rPr>
          <w:rFonts w:ascii="Arial" w:hAnsi="Arial" w:cs="Arial"/>
        </w:rPr>
      </w:pPr>
      <w:hyperlink w:history="1" w:anchor="13/51.5909/0.4810/l-lad/b-E07000066/sc-pc,s-300/o-v,d/x-show/m-LA,ml-LA,mb-h,mb-hr/rh-0,rdr-t" r:id="rId100">
        <w:r w:rsidRPr="004546C0" w:rsidR="00FF2EA3">
          <w:rPr>
            <w:rFonts w:ascii="Arial" w:hAnsi="Arial" w:cs="Arial"/>
            <w:color w:val="0000FF"/>
            <w:u w:val="single"/>
          </w:rPr>
          <w:t>SHAPE Place Atlas • Local Authority Districts (shapeatlas.net)</w:t>
        </w:r>
      </w:hyperlink>
    </w:p>
    <w:p w:rsidRPr="004546C0" w:rsidR="00FF2EA3" w:rsidRDefault="00FF2EA3" w14:paraId="0D052B98" w14:textId="77777777">
      <w:pPr>
        <w:rPr>
          <w:rFonts w:ascii="Arial" w:hAnsi="Arial" w:cs="Arial"/>
          <w:b/>
          <w:bCs/>
        </w:rPr>
      </w:pPr>
      <w:r w:rsidRPr="004546C0">
        <w:rPr>
          <w:rFonts w:ascii="Arial" w:hAnsi="Arial" w:cs="Arial"/>
          <w:b/>
          <w:bCs/>
        </w:rPr>
        <w:br w:type="page"/>
      </w:r>
    </w:p>
    <w:p w:rsidRPr="004546C0" w:rsidR="00FF2EA3" w:rsidP="00FF2EA3" w:rsidRDefault="00FF2EA3" w14:paraId="4996FC50" w14:textId="417A546A">
      <w:pPr>
        <w:rPr>
          <w:rFonts w:ascii="Arial" w:hAnsi="Arial" w:cs="Arial"/>
          <w:b/>
          <w:bCs/>
        </w:rPr>
      </w:pPr>
      <w:r w:rsidRPr="004546C0">
        <w:rPr>
          <w:rFonts w:ascii="Arial" w:hAnsi="Arial" w:cs="Arial"/>
          <w:b/>
          <w:bCs/>
        </w:rPr>
        <w:lastRenderedPageBreak/>
        <w:t>Braintree</w:t>
      </w:r>
    </w:p>
    <w:p w:rsidRPr="004546C0" w:rsidR="00FF2EA3" w:rsidP="00FF2EA3" w:rsidRDefault="003041F0" w14:paraId="1A4418DB" w14:textId="5C0EE893">
      <w:pPr>
        <w:rPr>
          <w:rFonts w:ascii="Arial" w:hAnsi="Arial" w:cs="Arial"/>
        </w:rPr>
      </w:pPr>
      <w:r>
        <w:rPr>
          <w:noProof/>
        </w:rPr>
        <w:drawing>
          <wp:inline distT="0" distB="0" distL="0" distR="0" wp14:anchorId="42FD3ED2" wp14:editId="085FDBF4">
            <wp:extent cx="5257800" cy="7038975"/>
            <wp:effectExtent l="0" t="0" r="0"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257800" cy="7038975"/>
                    </a:xfrm>
                    <a:prstGeom prst="rect">
                      <a:avLst/>
                    </a:prstGeom>
                  </pic:spPr>
                </pic:pic>
              </a:graphicData>
            </a:graphic>
          </wp:inline>
        </w:drawing>
      </w:r>
    </w:p>
    <w:p w:rsidRPr="004546C0" w:rsidR="00FF2EA3" w:rsidP="00FF2EA3" w:rsidRDefault="003041F0" w14:paraId="27FDF871" w14:textId="6B1E8A30">
      <w:pPr>
        <w:rPr>
          <w:rFonts w:ascii="Arial" w:hAnsi="Arial" w:cs="Arial"/>
        </w:rPr>
      </w:pPr>
      <w:r>
        <w:rPr>
          <w:noProof/>
        </w:rPr>
        <w:lastRenderedPageBreak/>
        <w:drawing>
          <wp:inline distT="0" distB="0" distL="0" distR="0" wp14:anchorId="0DA850F2" wp14:editId="0D3610FC">
            <wp:extent cx="2324100" cy="417195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324100" cy="4171950"/>
                    </a:xfrm>
                    <a:prstGeom prst="rect">
                      <a:avLst/>
                    </a:prstGeom>
                  </pic:spPr>
                </pic:pic>
              </a:graphicData>
            </a:graphic>
          </wp:inline>
        </w:drawing>
      </w:r>
    </w:p>
    <w:p w:rsidRPr="004546C0" w:rsidR="00FF2EA3" w:rsidP="00FF2EA3" w:rsidRDefault="00FF2EA3" w14:paraId="7D7FD4E8" w14:textId="6FEE3512">
      <w:pPr>
        <w:rPr>
          <w:rFonts w:ascii="Arial" w:hAnsi="Arial" w:cs="Arial"/>
        </w:rPr>
      </w:pPr>
    </w:p>
    <w:p w:rsidRPr="004546C0" w:rsidR="00FF2EA3" w:rsidP="00FF2EA3" w:rsidRDefault="00F4016C" w14:paraId="53894132" w14:textId="01910AC2">
      <w:pPr>
        <w:rPr>
          <w:rFonts w:ascii="Arial" w:hAnsi="Arial" w:cs="Arial"/>
        </w:rPr>
      </w:pPr>
      <w:hyperlink w:history="1" w:anchor="11/51.9067/0.7433/l-lad/b-E07000067/sc-pc,s-300/o-v,d/x-show/m-LA,ml-LA,mb-h,mb-hr/rh-0,rdr-t" r:id="rId103">
        <w:r w:rsidRPr="004546C0" w:rsidR="00FF2EA3">
          <w:rPr>
            <w:rStyle w:val="Hyperlink"/>
            <w:rFonts w:ascii="Arial" w:hAnsi="Arial" w:cs="Arial"/>
          </w:rPr>
          <w:t>SHAPE Place Atlas • Local Authority Districts (shapeatlas.net)</w:t>
        </w:r>
      </w:hyperlink>
    </w:p>
    <w:p w:rsidRPr="004546C0" w:rsidR="00FF2EA3" w:rsidRDefault="00FF2EA3" w14:paraId="0B4C6CA5" w14:textId="77777777">
      <w:pPr>
        <w:rPr>
          <w:rFonts w:ascii="Arial" w:hAnsi="Arial" w:cs="Arial"/>
          <w:b/>
          <w:bCs/>
        </w:rPr>
      </w:pPr>
      <w:r w:rsidRPr="004546C0">
        <w:rPr>
          <w:rFonts w:ascii="Arial" w:hAnsi="Arial" w:cs="Arial"/>
          <w:b/>
          <w:bCs/>
        </w:rPr>
        <w:br w:type="page"/>
      </w:r>
    </w:p>
    <w:p w:rsidRPr="004546C0" w:rsidR="00FF2EA3" w:rsidP="00FF2EA3" w:rsidRDefault="00FF2EA3" w14:paraId="345669E7" w14:textId="0DF0BD94">
      <w:pPr>
        <w:rPr>
          <w:rFonts w:ascii="Arial" w:hAnsi="Arial" w:cs="Arial"/>
          <w:b/>
          <w:bCs/>
        </w:rPr>
      </w:pPr>
      <w:r w:rsidRPr="004546C0">
        <w:rPr>
          <w:rFonts w:ascii="Arial" w:hAnsi="Arial" w:cs="Arial"/>
          <w:b/>
          <w:bCs/>
        </w:rPr>
        <w:lastRenderedPageBreak/>
        <w:t>Brentwood</w:t>
      </w:r>
    </w:p>
    <w:p w:rsidRPr="004546C0" w:rsidR="00FF2EA3" w:rsidP="00FF2EA3" w:rsidRDefault="003041F0" w14:paraId="67A57CC1" w14:textId="427C5D75">
      <w:pPr>
        <w:rPr>
          <w:rFonts w:ascii="Arial" w:hAnsi="Arial" w:cs="Arial"/>
          <w:b/>
          <w:bCs/>
        </w:rPr>
      </w:pPr>
      <w:r>
        <w:rPr>
          <w:noProof/>
        </w:rPr>
        <w:drawing>
          <wp:inline distT="0" distB="0" distL="0" distR="0" wp14:anchorId="381A17B6" wp14:editId="17141B60">
            <wp:extent cx="5731510" cy="5748655"/>
            <wp:effectExtent l="0" t="0" r="2540" b="444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731510" cy="5748655"/>
                    </a:xfrm>
                    <a:prstGeom prst="rect">
                      <a:avLst/>
                    </a:prstGeom>
                  </pic:spPr>
                </pic:pic>
              </a:graphicData>
            </a:graphic>
          </wp:inline>
        </w:drawing>
      </w:r>
    </w:p>
    <w:p w:rsidRPr="004546C0" w:rsidR="00FF2EA3" w:rsidP="00FF2EA3" w:rsidRDefault="003041F0" w14:paraId="15C93604" w14:textId="0078CFD7">
      <w:pPr>
        <w:rPr>
          <w:rFonts w:ascii="Arial" w:hAnsi="Arial" w:cs="Arial"/>
          <w:b/>
          <w:bCs/>
        </w:rPr>
      </w:pPr>
      <w:r>
        <w:rPr>
          <w:noProof/>
        </w:rPr>
        <w:lastRenderedPageBreak/>
        <w:drawing>
          <wp:inline distT="0" distB="0" distL="0" distR="0" wp14:anchorId="35CA1D02" wp14:editId="25C7AE85">
            <wp:extent cx="2152650" cy="2752725"/>
            <wp:effectExtent l="0" t="0" r="0"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2152650" cy="2752725"/>
                    </a:xfrm>
                    <a:prstGeom prst="rect">
                      <a:avLst/>
                    </a:prstGeom>
                  </pic:spPr>
                </pic:pic>
              </a:graphicData>
            </a:graphic>
          </wp:inline>
        </w:drawing>
      </w:r>
    </w:p>
    <w:p w:rsidRPr="004546C0" w:rsidR="00FF2EA3" w:rsidP="00FF2EA3" w:rsidRDefault="00F4016C" w14:paraId="42BBBF78" w14:textId="6D2DAA4D">
      <w:pPr>
        <w:rPr>
          <w:rFonts w:ascii="Arial" w:hAnsi="Arial" w:cs="Arial"/>
        </w:rPr>
      </w:pPr>
      <w:hyperlink w:history="1" w:anchor="12/51.6357/0.2766/l-lad/b-E07000068/sc-pc,s-300/o-v,d/x-show/m-LA,ml-LA,mb-h,mb-hr/rh-0,rdr-t" r:id="rId106">
        <w:r w:rsidRPr="004546C0" w:rsidR="00FF2EA3">
          <w:rPr>
            <w:rStyle w:val="Hyperlink"/>
            <w:rFonts w:ascii="Arial" w:hAnsi="Arial" w:cs="Arial"/>
          </w:rPr>
          <w:t>SHAPE Place Atlas • Local Authority Districts (shapeatlas.net)</w:t>
        </w:r>
      </w:hyperlink>
    </w:p>
    <w:p w:rsidR="003041F0" w:rsidP="00FF2EA3" w:rsidRDefault="003041F0" w14:paraId="3E6E22EF" w14:textId="77777777">
      <w:pPr>
        <w:rPr>
          <w:rFonts w:ascii="Arial" w:hAnsi="Arial" w:cs="Arial"/>
          <w:b/>
          <w:bCs/>
        </w:rPr>
      </w:pPr>
    </w:p>
    <w:p w:rsidR="003041F0" w:rsidRDefault="003041F0" w14:paraId="674977ED" w14:textId="77777777">
      <w:pPr>
        <w:rPr>
          <w:rFonts w:ascii="Arial" w:hAnsi="Arial" w:cs="Arial"/>
          <w:b/>
          <w:bCs/>
        </w:rPr>
      </w:pPr>
      <w:r>
        <w:rPr>
          <w:rFonts w:ascii="Arial" w:hAnsi="Arial" w:cs="Arial"/>
          <w:b/>
          <w:bCs/>
        </w:rPr>
        <w:br w:type="page"/>
      </w:r>
    </w:p>
    <w:p w:rsidRPr="004546C0" w:rsidR="00FF2EA3" w:rsidP="00FF2EA3" w:rsidRDefault="00FF2EA3" w14:paraId="0BEB4BA7" w14:textId="223F0903">
      <w:pPr>
        <w:rPr>
          <w:rFonts w:ascii="Arial" w:hAnsi="Arial" w:cs="Arial"/>
          <w:b/>
          <w:bCs/>
        </w:rPr>
      </w:pPr>
      <w:r w:rsidRPr="004546C0">
        <w:rPr>
          <w:rFonts w:ascii="Arial" w:hAnsi="Arial" w:cs="Arial"/>
          <w:b/>
          <w:bCs/>
        </w:rPr>
        <w:lastRenderedPageBreak/>
        <w:t>Castle Point</w:t>
      </w:r>
    </w:p>
    <w:p w:rsidRPr="004546C0" w:rsidR="00FF2EA3" w:rsidP="00FF2EA3" w:rsidRDefault="003041F0" w14:paraId="4526FCF1" w14:textId="5DC233C3">
      <w:pPr>
        <w:rPr>
          <w:rFonts w:ascii="Arial" w:hAnsi="Arial" w:cs="Arial"/>
          <w:b/>
          <w:bCs/>
        </w:rPr>
      </w:pPr>
      <w:r>
        <w:rPr>
          <w:noProof/>
        </w:rPr>
        <w:drawing>
          <wp:inline distT="0" distB="0" distL="0" distR="0" wp14:anchorId="7E489EFF" wp14:editId="268F8C93">
            <wp:extent cx="5731510" cy="5804535"/>
            <wp:effectExtent l="0" t="0" r="2540" b="571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731510" cy="5804535"/>
                    </a:xfrm>
                    <a:prstGeom prst="rect">
                      <a:avLst/>
                    </a:prstGeom>
                  </pic:spPr>
                </pic:pic>
              </a:graphicData>
            </a:graphic>
          </wp:inline>
        </w:drawing>
      </w:r>
    </w:p>
    <w:p w:rsidRPr="004546C0" w:rsidR="00FF2EA3" w:rsidP="00FF2EA3" w:rsidRDefault="003041F0" w14:paraId="0A65BCEC" w14:textId="1C579765">
      <w:pPr>
        <w:rPr>
          <w:rFonts w:ascii="Arial" w:hAnsi="Arial" w:cs="Arial"/>
          <w:b/>
          <w:bCs/>
        </w:rPr>
      </w:pPr>
      <w:r>
        <w:rPr>
          <w:noProof/>
        </w:rPr>
        <w:lastRenderedPageBreak/>
        <w:drawing>
          <wp:inline distT="0" distB="0" distL="0" distR="0" wp14:anchorId="6757B73C" wp14:editId="2B1D65D2">
            <wp:extent cx="2238375" cy="3686175"/>
            <wp:effectExtent l="0" t="0" r="9525"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2238375" cy="3686175"/>
                    </a:xfrm>
                    <a:prstGeom prst="rect">
                      <a:avLst/>
                    </a:prstGeom>
                  </pic:spPr>
                </pic:pic>
              </a:graphicData>
            </a:graphic>
          </wp:inline>
        </w:drawing>
      </w:r>
    </w:p>
    <w:p w:rsidRPr="004546C0" w:rsidR="00FF2EA3" w:rsidP="00FF2EA3" w:rsidRDefault="00F4016C" w14:paraId="6B7DBBB8" w14:textId="0C860E14">
      <w:pPr>
        <w:rPr>
          <w:rFonts w:ascii="Arial" w:hAnsi="Arial" w:cs="Arial"/>
        </w:rPr>
      </w:pPr>
      <w:hyperlink w:history="1" w:anchor="13/51.5467/0.5776/l-lad/b-E07000069/sc-pc,s-300/o-v,d/x-show/m-LA,ml-LA,mb-h,mb-hr/rh-0,rdr-t" r:id="rId109">
        <w:r w:rsidRPr="004546C0" w:rsidR="00FF2EA3">
          <w:rPr>
            <w:rStyle w:val="Hyperlink"/>
            <w:rFonts w:ascii="Arial" w:hAnsi="Arial" w:cs="Arial"/>
          </w:rPr>
          <w:t>SHAPE Place Atlas • Local Authority Districts (shapeatlas.net)</w:t>
        </w:r>
      </w:hyperlink>
    </w:p>
    <w:p w:rsidR="003041F0" w:rsidRDefault="003041F0" w14:paraId="2E3BB93D" w14:textId="77777777">
      <w:pPr>
        <w:rPr>
          <w:rFonts w:ascii="Arial" w:hAnsi="Arial" w:cs="Arial"/>
          <w:b/>
          <w:bCs/>
        </w:rPr>
      </w:pPr>
      <w:r>
        <w:rPr>
          <w:rFonts w:ascii="Arial" w:hAnsi="Arial" w:cs="Arial"/>
          <w:b/>
          <w:bCs/>
        </w:rPr>
        <w:br w:type="page"/>
      </w:r>
    </w:p>
    <w:p w:rsidRPr="004546C0" w:rsidR="00FF2EA3" w:rsidP="00FF2EA3" w:rsidRDefault="00FF2EA3" w14:paraId="0DD6BCD5" w14:textId="22F864B2">
      <w:pPr>
        <w:rPr>
          <w:rFonts w:ascii="Arial" w:hAnsi="Arial" w:cs="Arial"/>
          <w:b/>
          <w:bCs/>
        </w:rPr>
      </w:pPr>
      <w:r w:rsidRPr="004546C0">
        <w:rPr>
          <w:rFonts w:ascii="Arial" w:hAnsi="Arial" w:cs="Arial"/>
          <w:b/>
          <w:bCs/>
        </w:rPr>
        <w:lastRenderedPageBreak/>
        <w:t>Chelmsford</w:t>
      </w:r>
    </w:p>
    <w:p w:rsidRPr="004546C0" w:rsidR="00FF2EA3" w:rsidP="00FF2EA3" w:rsidRDefault="003041F0" w14:paraId="16ECAC87" w14:textId="45DD6905">
      <w:pPr>
        <w:rPr>
          <w:rFonts w:ascii="Arial" w:hAnsi="Arial" w:cs="Arial"/>
          <w:b/>
          <w:bCs/>
        </w:rPr>
      </w:pPr>
      <w:r>
        <w:rPr>
          <w:noProof/>
        </w:rPr>
        <w:drawing>
          <wp:inline distT="0" distB="0" distL="0" distR="0" wp14:anchorId="5A12C985" wp14:editId="5698FD0C">
            <wp:extent cx="5731510" cy="6700520"/>
            <wp:effectExtent l="0" t="0" r="2540" b="508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731510" cy="6700520"/>
                    </a:xfrm>
                    <a:prstGeom prst="rect">
                      <a:avLst/>
                    </a:prstGeom>
                  </pic:spPr>
                </pic:pic>
              </a:graphicData>
            </a:graphic>
          </wp:inline>
        </w:drawing>
      </w:r>
    </w:p>
    <w:p w:rsidRPr="004546C0" w:rsidR="00FF2EA3" w:rsidP="00FF2EA3" w:rsidRDefault="003041F0" w14:paraId="37C92BBA" w14:textId="56BBA8A3">
      <w:pPr>
        <w:rPr>
          <w:rFonts w:ascii="Arial" w:hAnsi="Arial" w:cs="Arial"/>
          <w:b/>
          <w:bCs/>
        </w:rPr>
      </w:pPr>
      <w:r>
        <w:rPr>
          <w:noProof/>
        </w:rPr>
        <w:lastRenderedPageBreak/>
        <w:drawing>
          <wp:inline distT="0" distB="0" distL="0" distR="0" wp14:anchorId="7841466F" wp14:editId="7B380CA1">
            <wp:extent cx="2276475" cy="5638800"/>
            <wp:effectExtent l="0" t="0" r="952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2276475" cy="5638800"/>
                    </a:xfrm>
                    <a:prstGeom prst="rect">
                      <a:avLst/>
                    </a:prstGeom>
                  </pic:spPr>
                </pic:pic>
              </a:graphicData>
            </a:graphic>
          </wp:inline>
        </w:drawing>
      </w:r>
    </w:p>
    <w:p w:rsidRPr="004546C0" w:rsidR="0090688F" w:rsidP="00FF2EA3" w:rsidRDefault="00F4016C" w14:paraId="5DBF56D0" w14:textId="13773272">
      <w:pPr>
        <w:rPr>
          <w:rFonts w:ascii="Arial" w:hAnsi="Arial" w:cs="Arial"/>
        </w:rPr>
      </w:pPr>
      <w:hyperlink w:history="1" w:anchor="12/51.7355/0.5192/l-lad/b-E07000070/sc-pc,s-300/o-v,d/x-show/m-LA,ml-LA,mb-h,mb-hr/rh-0,rdr-t" r:id="rId112">
        <w:r w:rsidRPr="004546C0" w:rsidR="0090688F">
          <w:rPr>
            <w:rStyle w:val="Hyperlink"/>
            <w:rFonts w:ascii="Arial" w:hAnsi="Arial" w:cs="Arial"/>
          </w:rPr>
          <w:t>SHAPE Place Atlas • Local Authority Districts (shapeatlas.net)</w:t>
        </w:r>
      </w:hyperlink>
    </w:p>
    <w:p w:rsidRPr="004546C0" w:rsidR="0090688F" w:rsidRDefault="0090688F" w14:paraId="5FC3B641" w14:textId="77777777">
      <w:pPr>
        <w:rPr>
          <w:rFonts w:ascii="Arial" w:hAnsi="Arial" w:cs="Arial"/>
          <w:b/>
          <w:bCs/>
        </w:rPr>
      </w:pPr>
      <w:r w:rsidRPr="004546C0">
        <w:rPr>
          <w:rFonts w:ascii="Arial" w:hAnsi="Arial" w:cs="Arial"/>
          <w:b/>
          <w:bCs/>
        </w:rPr>
        <w:br w:type="page"/>
      </w:r>
    </w:p>
    <w:p w:rsidRPr="004546C0" w:rsidR="0090688F" w:rsidP="00FF2EA3" w:rsidRDefault="0090688F" w14:paraId="5ED70E16" w14:textId="689CBB20">
      <w:pPr>
        <w:rPr>
          <w:rFonts w:ascii="Arial" w:hAnsi="Arial" w:cs="Arial"/>
          <w:b/>
          <w:bCs/>
        </w:rPr>
      </w:pPr>
      <w:r w:rsidRPr="004546C0">
        <w:rPr>
          <w:rFonts w:ascii="Arial" w:hAnsi="Arial" w:cs="Arial"/>
          <w:b/>
          <w:bCs/>
        </w:rPr>
        <w:lastRenderedPageBreak/>
        <w:t>Colchester</w:t>
      </w:r>
    </w:p>
    <w:p w:rsidRPr="004546C0" w:rsidR="0090688F" w:rsidP="00FF2EA3" w:rsidRDefault="003041F0" w14:paraId="5401D6E5" w14:textId="5569027C">
      <w:pPr>
        <w:rPr>
          <w:rFonts w:ascii="Arial" w:hAnsi="Arial" w:cs="Arial"/>
          <w:b/>
          <w:bCs/>
        </w:rPr>
      </w:pPr>
      <w:r>
        <w:rPr>
          <w:noProof/>
        </w:rPr>
        <w:drawing>
          <wp:inline distT="0" distB="0" distL="0" distR="0" wp14:anchorId="3891255D" wp14:editId="2C582F28">
            <wp:extent cx="5731510" cy="5680710"/>
            <wp:effectExtent l="0" t="0" r="254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731510" cy="5680710"/>
                    </a:xfrm>
                    <a:prstGeom prst="rect">
                      <a:avLst/>
                    </a:prstGeom>
                  </pic:spPr>
                </pic:pic>
              </a:graphicData>
            </a:graphic>
          </wp:inline>
        </w:drawing>
      </w:r>
    </w:p>
    <w:p w:rsidRPr="004546C0" w:rsidR="0090688F" w:rsidP="00FF2EA3" w:rsidRDefault="003041F0" w14:paraId="48D585FF" w14:textId="405A65FC">
      <w:pPr>
        <w:rPr>
          <w:rFonts w:ascii="Arial" w:hAnsi="Arial" w:cs="Arial"/>
          <w:b/>
          <w:bCs/>
        </w:rPr>
      </w:pPr>
      <w:r>
        <w:rPr>
          <w:noProof/>
        </w:rPr>
        <w:lastRenderedPageBreak/>
        <w:drawing>
          <wp:inline distT="0" distB="0" distL="0" distR="0" wp14:anchorId="67075AE6" wp14:editId="2037080B">
            <wp:extent cx="2200275" cy="6438900"/>
            <wp:effectExtent l="0" t="0" r="952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2200275" cy="6438900"/>
                    </a:xfrm>
                    <a:prstGeom prst="rect">
                      <a:avLst/>
                    </a:prstGeom>
                  </pic:spPr>
                </pic:pic>
              </a:graphicData>
            </a:graphic>
          </wp:inline>
        </w:drawing>
      </w:r>
    </w:p>
    <w:p w:rsidR="003041F0" w:rsidP="003041F0" w:rsidRDefault="00F4016C" w14:paraId="017BC379" w14:textId="77777777">
      <w:hyperlink w:history="1" w:anchor="12/51.8734/0.9059/l-lad/b-E07000071/sc-pc,s-300/o-t,a/m-LA,ml-LA,mb-h,mb-hr/rh-0,rdr-t" r:id="rId115">
        <w:r w:rsidR="003041F0">
          <w:rPr>
            <w:rStyle w:val="Hyperlink"/>
          </w:rPr>
          <w:t>SHAPE Place Atlas • Local Authority Districts (shapeatlas.net)</w:t>
        </w:r>
      </w:hyperlink>
    </w:p>
    <w:p w:rsidRPr="004546C0" w:rsidR="0090688F" w:rsidRDefault="0090688F" w14:paraId="505CF05F" w14:textId="77777777">
      <w:pPr>
        <w:rPr>
          <w:rFonts w:ascii="Arial" w:hAnsi="Arial" w:cs="Arial"/>
          <w:b/>
          <w:bCs/>
        </w:rPr>
      </w:pPr>
      <w:r w:rsidRPr="004546C0">
        <w:rPr>
          <w:rFonts w:ascii="Arial" w:hAnsi="Arial" w:cs="Arial"/>
          <w:b/>
          <w:bCs/>
        </w:rPr>
        <w:br w:type="page"/>
      </w:r>
    </w:p>
    <w:p w:rsidRPr="004546C0" w:rsidR="0090688F" w:rsidP="00FF2EA3" w:rsidRDefault="0090688F" w14:paraId="40036F65" w14:textId="7D8AC964">
      <w:pPr>
        <w:rPr>
          <w:rFonts w:ascii="Arial" w:hAnsi="Arial" w:cs="Arial"/>
          <w:b/>
          <w:bCs/>
        </w:rPr>
      </w:pPr>
      <w:r w:rsidRPr="004546C0">
        <w:rPr>
          <w:rFonts w:ascii="Arial" w:hAnsi="Arial" w:cs="Arial"/>
          <w:b/>
          <w:bCs/>
        </w:rPr>
        <w:lastRenderedPageBreak/>
        <w:t>Epping Forest</w:t>
      </w:r>
    </w:p>
    <w:p w:rsidRPr="004546C0" w:rsidR="0090688F" w:rsidP="00FF2EA3" w:rsidRDefault="003041F0" w14:paraId="1478E8E1" w14:textId="23C79C86">
      <w:pPr>
        <w:rPr>
          <w:rFonts w:ascii="Arial" w:hAnsi="Arial" w:cs="Arial"/>
          <w:b/>
          <w:bCs/>
        </w:rPr>
      </w:pPr>
      <w:r>
        <w:rPr>
          <w:noProof/>
        </w:rPr>
        <w:drawing>
          <wp:inline distT="0" distB="0" distL="0" distR="0" wp14:anchorId="3BCC743B" wp14:editId="5507A04E">
            <wp:extent cx="5731510" cy="5420995"/>
            <wp:effectExtent l="0" t="0" r="2540" b="825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731510" cy="5420995"/>
                    </a:xfrm>
                    <a:prstGeom prst="rect">
                      <a:avLst/>
                    </a:prstGeom>
                  </pic:spPr>
                </pic:pic>
              </a:graphicData>
            </a:graphic>
          </wp:inline>
        </w:drawing>
      </w:r>
    </w:p>
    <w:p w:rsidRPr="004546C0" w:rsidR="0017798D" w:rsidP="00FF2EA3" w:rsidRDefault="0017798D" w14:paraId="47D31A09" w14:textId="35858BB1">
      <w:pPr>
        <w:rPr>
          <w:rFonts w:ascii="Arial" w:hAnsi="Arial" w:cs="Arial"/>
          <w:b/>
          <w:bCs/>
        </w:rPr>
      </w:pPr>
    </w:p>
    <w:p w:rsidRPr="004546C0" w:rsidR="0090688F" w:rsidP="00FF2EA3" w:rsidRDefault="003041F0" w14:paraId="407D2F6F" w14:textId="1A11A69A">
      <w:pPr>
        <w:rPr>
          <w:rFonts w:ascii="Arial" w:hAnsi="Arial" w:cs="Arial"/>
          <w:b/>
          <w:bCs/>
        </w:rPr>
      </w:pPr>
      <w:r>
        <w:rPr>
          <w:noProof/>
        </w:rPr>
        <w:lastRenderedPageBreak/>
        <w:drawing>
          <wp:inline distT="0" distB="0" distL="0" distR="0" wp14:anchorId="32312322" wp14:editId="221DAA3E">
            <wp:extent cx="2228850" cy="48006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2228850" cy="4800600"/>
                    </a:xfrm>
                    <a:prstGeom prst="rect">
                      <a:avLst/>
                    </a:prstGeom>
                  </pic:spPr>
                </pic:pic>
              </a:graphicData>
            </a:graphic>
          </wp:inline>
        </w:drawing>
      </w:r>
    </w:p>
    <w:p w:rsidR="003041F0" w:rsidP="003041F0" w:rsidRDefault="00F4016C" w14:paraId="20F73C0F" w14:textId="77777777">
      <w:pPr>
        <w:rPr>
          <w:b/>
          <w:bCs/>
        </w:rPr>
      </w:pPr>
      <w:hyperlink w:history="1" w:anchor="12/51.7125/0.1681/l-lad/b-E07000072/sc-pc,s-300/o-n,a/x-show/m-LA,ml-LA,mb-h,mb-hr/rh-0,rdr-t" r:id="rId118">
        <w:r w:rsidR="003041F0">
          <w:rPr>
            <w:rStyle w:val="Hyperlink"/>
          </w:rPr>
          <w:t>SHAPE Place Atlas • Local Authority Districts (shapeatlas.net)</w:t>
        </w:r>
      </w:hyperlink>
    </w:p>
    <w:p w:rsidRPr="004546C0" w:rsidR="009E74AE" w:rsidRDefault="009E74AE" w14:paraId="2FF068AB" w14:textId="77777777">
      <w:pPr>
        <w:rPr>
          <w:rFonts w:ascii="Arial" w:hAnsi="Arial" w:cs="Arial"/>
          <w:b/>
          <w:bCs/>
        </w:rPr>
      </w:pPr>
      <w:r w:rsidRPr="004546C0">
        <w:rPr>
          <w:rFonts w:ascii="Arial" w:hAnsi="Arial" w:cs="Arial"/>
          <w:b/>
          <w:bCs/>
        </w:rPr>
        <w:br w:type="page"/>
      </w:r>
    </w:p>
    <w:p w:rsidRPr="004546C0" w:rsidR="0090688F" w:rsidP="00FF2EA3" w:rsidRDefault="0090688F" w14:paraId="75983FA2" w14:textId="019AEFDB">
      <w:pPr>
        <w:rPr>
          <w:rFonts w:ascii="Arial" w:hAnsi="Arial" w:cs="Arial"/>
          <w:b/>
          <w:bCs/>
        </w:rPr>
      </w:pPr>
      <w:r w:rsidRPr="004546C0">
        <w:rPr>
          <w:rFonts w:ascii="Arial" w:hAnsi="Arial" w:cs="Arial"/>
          <w:b/>
          <w:bCs/>
        </w:rPr>
        <w:lastRenderedPageBreak/>
        <w:t>Harlow</w:t>
      </w:r>
    </w:p>
    <w:p w:rsidRPr="004546C0" w:rsidR="0090688F" w:rsidP="00FF2EA3" w:rsidRDefault="003041F0" w14:paraId="294F4C2F" w14:textId="6A344D98">
      <w:pPr>
        <w:rPr>
          <w:rFonts w:ascii="Arial" w:hAnsi="Arial" w:cs="Arial"/>
          <w:b/>
          <w:bCs/>
        </w:rPr>
      </w:pPr>
      <w:r>
        <w:rPr>
          <w:noProof/>
        </w:rPr>
        <w:drawing>
          <wp:inline distT="0" distB="0" distL="0" distR="0" wp14:anchorId="7391ADFC" wp14:editId="03991A5D">
            <wp:extent cx="5448300" cy="4632202"/>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450271" cy="4633878"/>
                    </a:xfrm>
                    <a:prstGeom prst="rect">
                      <a:avLst/>
                    </a:prstGeom>
                  </pic:spPr>
                </pic:pic>
              </a:graphicData>
            </a:graphic>
          </wp:inline>
        </w:drawing>
      </w:r>
    </w:p>
    <w:p w:rsidR="003041F0" w:rsidRDefault="003041F0" w14:paraId="3AE7306B" w14:textId="77777777">
      <w:pPr>
        <w:rPr>
          <w:rFonts w:ascii="Arial" w:hAnsi="Arial" w:cs="Arial"/>
          <w:b/>
          <w:bCs/>
        </w:rPr>
      </w:pPr>
      <w:r>
        <w:rPr>
          <w:noProof/>
        </w:rPr>
        <w:drawing>
          <wp:inline distT="0" distB="0" distL="0" distR="0" wp14:anchorId="53527DD7" wp14:editId="1EB272DB">
            <wp:extent cx="2247900" cy="35052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2247900" cy="3505200"/>
                    </a:xfrm>
                    <a:prstGeom prst="rect">
                      <a:avLst/>
                    </a:prstGeom>
                  </pic:spPr>
                </pic:pic>
              </a:graphicData>
            </a:graphic>
          </wp:inline>
        </w:drawing>
      </w:r>
    </w:p>
    <w:p w:rsidR="003041F0" w:rsidP="003041F0" w:rsidRDefault="00F4016C" w14:paraId="7CBDEC2D" w14:textId="77777777">
      <w:pPr>
        <w:rPr>
          <w:b/>
          <w:bCs/>
        </w:rPr>
      </w:pPr>
      <w:hyperlink w:history="1" w:anchor="14/51.7660/0.1111/l-lad/b-E07000073/sc-pc,s-300/o-n,a/x-show/m-LA,ml-LA,mb-h,mb-hr/rh-0,rdr-t" r:id="rId121">
        <w:r w:rsidR="003041F0">
          <w:rPr>
            <w:rStyle w:val="Hyperlink"/>
          </w:rPr>
          <w:t>SHAPE Place Atlas • Local Authority Districts (shapeatlas.net)</w:t>
        </w:r>
      </w:hyperlink>
    </w:p>
    <w:p w:rsidRPr="004546C0" w:rsidR="0090688F" w:rsidP="00FF2EA3" w:rsidRDefault="0090688F" w14:paraId="13CE609D" w14:textId="34EC463C">
      <w:pPr>
        <w:rPr>
          <w:rFonts w:ascii="Arial" w:hAnsi="Arial" w:cs="Arial"/>
          <w:b/>
          <w:bCs/>
        </w:rPr>
      </w:pPr>
      <w:r w:rsidRPr="004546C0">
        <w:rPr>
          <w:rFonts w:ascii="Arial" w:hAnsi="Arial" w:cs="Arial"/>
          <w:b/>
          <w:bCs/>
        </w:rPr>
        <w:lastRenderedPageBreak/>
        <w:t>Maldon</w:t>
      </w:r>
    </w:p>
    <w:p w:rsidRPr="004546C0" w:rsidR="0090688F" w:rsidP="00FF2EA3" w:rsidRDefault="003041F0" w14:paraId="6AB4FE8A" w14:textId="164D93B9">
      <w:pPr>
        <w:rPr>
          <w:rFonts w:ascii="Arial" w:hAnsi="Arial" w:cs="Arial"/>
          <w:b/>
          <w:bCs/>
        </w:rPr>
      </w:pPr>
      <w:r>
        <w:rPr>
          <w:noProof/>
        </w:rPr>
        <w:drawing>
          <wp:inline distT="0" distB="0" distL="0" distR="0" wp14:anchorId="3928E391" wp14:editId="4B345548">
            <wp:extent cx="5731510" cy="5500370"/>
            <wp:effectExtent l="0" t="0" r="2540" b="508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731510" cy="5500370"/>
                    </a:xfrm>
                    <a:prstGeom prst="rect">
                      <a:avLst/>
                    </a:prstGeom>
                  </pic:spPr>
                </pic:pic>
              </a:graphicData>
            </a:graphic>
          </wp:inline>
        </w:drawing>
      </w:r>
    </w:p>
    <w:p w:rsidRPr="004546C0" w:rsidR="0090688F" w:rsidP="00FF2EA3" w:rsidRDefault="003041F0" w14:paraId="448EEAC7" w14:textId="33A56471">
      <w:pPr>
        <w:rPr>
          <w:rFonts w:ascii="Arial" w:hAnsi="Arial" w:cs="Arial"/>
          <w:b/>
          <w:bCs/>
        </w:rPr>
      </w:pPr>
      <w:r>
        <w:rPr>
          <w:noProof/>
        </w:rPr>
        <w:drawing>
          <wp:inline distT="0" distB="0" distL="0" distR="0" wp14:anchorId="6B0B129F" wp14:editId="22D65A38">
            <wp:extent cx="2238375" cy="2533650"/>
            <wp:effectExtent l="0" t="0" r="952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2238375" cy="2533650"/>
                    </a:xfrm>
                    <a:prstGeom prst="rect">
                      <a:avLst/>
                    </a:prstGeom>
                  </pic:spPr>
                </pic:pic>
              </a:graphicData>
            </a:graphic>
          </wp:inline>
        </w:drawing>
      </w:r>
    </w:p>
    <w:p w:rsidRPr="004546C0" w:rsidR="0017798D" w:rsidP="00FF2EA3" w:rsidRDefault="00F4016C" w14:paraId="10AE7434" w14:textId="5E0EAE84">
      <w:pPr>
        <w:rPr>
          <w:rFonts w:ascii="Arial" w:hAnsi="Arial" w:cs="Arial"/>
          <w:b/>
          <w:bCs/>
        </w:rPr>
      </w:pPr>
      <w:hyperlink w:history="1" w:anchor="12/51.7075/0.7833/l-lad/b-E07000074/sc-pc,s-300/o-v,d/x-show/m-LA,ml-LA,mb-h,mb-hr/rh-0,rdr-t" r:id="rId124">
        <w:r w:rsidRPr="004546C0" w:rsidR="0017798D">
          <w:rPr>
            <w:rStyle w:val="Hyperlink"/>
            <w:rFonts w:ascii="Arial" w:hAnsi="Arial" w:cs="Arial"/>
          </w:rPr>
          <w:t>SHAPE Place Atlas • Local Authority Districts (shapeatlas.net)</w:t>
        </w:r>
      </w:hyperlink>
    </w:p>
    <w:p w:rsidRPr="004546C0" w:rsidR="0090688F" w:rsidP="00FF2EA3" w:rsidRDefault="0090688F" w14:paraId="5BAF483F" w14:textId="6E737E69">
      <w:pPr>
        <w:rPr>
          <w:rFonts w:ascii="Arial" w:hAnsi="Arial" w:cs="Arial"/>
          <w:b/>
          <w:bCs/>
        </w:rPr>
      </w:pPr>
    </w:p>
    <w:p w:rsidRPr="004546C0" w:rsidR="0090688F" w:rsidP="00FF2EA3" w:rsidRDefault="0090688F" w14:paraId="5FC58711" w14:textId="30C3F254">
      <w:pPr>
        <w:rPr>
          <w:rFonts w:ascii="Arial" w:hAnsi="Arial" w:cs="Arial"/>
          <w:b/>
          <w:bCs/>
        </w:rPr>
      </w:pPr>
      <w:r w:rsidRPr="004546C0">
        <w:rPr>
          <w:rFonts w:ascii="Arial" w:hAnsi="Arial" w:cs="Arial"/>
          <w:b/>
          <w:bCs/>
        </w:rPr>
        <w:t>Rochford</w:t>
      </w:r>
    </w:p>
    <w:p w:rsidRPr="004546C0" w:rsidR="0090688F" w:rsidP="00FF2EA3" w:rsidRDefault="003041F0" w14:paraId="6834509D" w14:textId="189F9CD0">
      <w:pPr>
        <w:rPr>
          <w:rFonts w:ascii="Arial" w:hAnsi="Arial" w:cs="Arial"/>
          <w:b/>
          <w:bCs/>
        </w:rPr>
      </w:pPr>
      <w:r>
        <w:rPr>
          <w:noProof/>
        </w:rPr>
        <w:drawing>
          <wp:inline distT="0" distB="0" distL="0" distR="0" wp14:anchorId="3E4F881E" wp14:editId="56987632">
            <wp:extent cx="5731510" cy="2301240"/>
            <wp:effectExtent l="0" t="0" r="2540" b="381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731510" cy="2301240"/>
                    </a:xfrm>
                    <a:prstGeom prst="rect">
                      <a:avLst/>
                    </a:prstGeom>
                  </pic:spPr>
                </pic:pic>
              </a:graphicData>
            </a:graphic>
          </wp:inline>
        </w:drawing>
      </w:r>
    </w:p>
    <w:p w:rsidRPr="004546C0" w:rsidR="0017798D" w:rsidP="00FF2EA3" w:rsidRDefault="003041F0" w14:paraId="059FFCD9" w14:textId="000F952A">
      <w:pPr>
        <w:rPr>
          <w:rFonts w:ascii="Arial" w:hAnsi="Arial" w:cs="Arial"/>
          <w:b/>
          <w:bCs/>
        </w:rPr>
      </w:pPr>
      <w:r>
        <w:rPr>
          <w:noProof/>
        </w:rPr>
        <w:drawing>
          <wp:inline distT="0" distB="0" distL="0" distR="0" wp14:anchorId="70DA2341" wp14:editId="7B875AE3">
            <wp:extent cx="2171700" cy="3228975"/>
            <wp:effectExtent l="0" t="0" r="0" b="952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2171700" cy="3228975"/>
                    </a:xfrm>
                    <a:prstGeom prst="rect">
                      <a:avLst/>
                    </a:prstGeom>
                  </pic:spPr>
                </pic:pic>
              </a:graphicData>
            </a:graphic>
          </wp:inline>
        </w:drawing>
      </w:r>
    </w:p>
    <w:p w:rsidRPr="004546C0" w:rsidR="0017798D" w:rsidP="00FF2EA3" w:rsidRDefault="00F4016C" w14:paraId="2ADEF712" w14:textId="07F75B9C">
      <w:pPr>
        <w:rPr>
          <w:rFonts w:ascii="Arial" w:hAnsi="Arial" w:cs="Arial"/>
          <w:b/>
          <w:bCs/>
        </w:rPr>
      </w:pPr>
      <w:hyperlink w:history="1" w:anchor="12/51.5949/0.7247/l-lad/b-E07000075/sc-pc,s-300/o-v,d/x-show/m-LA,ml-LA,mb-h,mb-hr/rh-0,rdr-t" r:id="rId127">
        <w:r w:rsidRPr="004546C0" w:rsidR="0017798D">
          <w:rPr>
            <w:rStyle w:val="Hyperlink"/>
            <w:rFonts w:ascii="Arial" w:hAnsi="Arial" w:cs="Arial"/>
          </w:rPr>
          <w:t>SHAPE Place Atlas • Local Authority Districts (shapeatlas.net)</w:t>
        </w:r>
      </w:hyperlink>
    </w:p>
    <w:p w:rsidRPr="004546C0" w:rsidR="0090688F" w:rsidP="00FF2EA3" w:rsidRDefault="0090688F" w14:paraId="023A5FD7" w14:textId="147B5974">
      <w:pPr>
        <w:rPr>
          <w:rFonts w:ascii="Arial" w:hAnsi="Arial" w:cs="Arial"/>
          <w:b/>
          <w:bCs/>
        </w:rPr>
      </w:pPr>
    </w:p>
    <w:p w:rsidRPr="004546C0" w:rsidR="009E74AE" w:rsidRDefault="009E74AE" w14:paraId="334B0F25" w14:textId="77777777">
      <w:pPr>
        <w:rPr>
          <w:rFonts w:ascii="Arial" w:hAnsi="Arial" w:cs="Arial"/>
          <w:b/>
          <w:bCs/>
        </w:rPr>
      </w:pPr>
      <w:r w:rsidRPr="004546C0">
        <w:rPr>
          <w:rFonts w:ascii="Arial" w:hAnsi="Arial" w:cs="Arial"/>
          <w:b/>
          <w:bCs/>
        </w:rPr>
        <w:br w:type="page"/>
      </w:r>
    </w:p>
    <w:p w:rsidRPr="004546C0" w:rsidR="0090688F" w:rsidP="00FF2EA3" w:rsidRDefault="0090688F" w14:paraId="5B238046" w14:textId="63F7C4F0">
      <w:pPr>
        <w:rPr>
          <w:rFonts w:ascii="Arial" w:hAnsi="Arial" w:cs="Arial"/>
          <w:b/>
          <w:bCs/>
        </w:rPr>
      </w:pPr>
      <w:r w:rsidRPr="004546C0">
        <w:rPr>
          <w:rFonts w:ascii="Arial" w:hAnsi="Arial" w:cs="Arial"/>
          <w:b/>
          <w:bCs/>
        </w:rPr>
        <w:lastRenderedPageBreak/>
        <w:t>Tendring</w:t>
      </w:r>
    </w:p>
    <w:p w:rsidRPr="004546C0" w:rsidR="0090688F" w:rsidP="00FF2EA3" w:rsidRDefault="003041F0" w14:paraId="1DAA6797" w14:textId="55C4CBFA">
      <w:pPr>
        <w:rPr>
          <w:rFonts w:ascii="Arial" w:hAnsi="Arial" w:cs="Arial"/>
          <w:b/>
          <w:bCs/>
        </w:rPr>
      </w:pPr>
      <w:r>
        <w:rPr>
          <w:noProof/>
        </w:rPr>
        <w:drawing>
          <wp:inline distT="0" distB="0" distL="0" distR="0" wp14:anchorId="79D20FE2" wp14:editId="04BBF796">
            <wp:extent cx="5731510" cy="4835525"/>
            <wp:effectExtent l="0" t="0" r="2540" b="317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731510" cy="4835525"/>
                    </a:xfrm>
                    <a:prstGeom prst="rect">
                      <a:avLst/>
                    </a:prstGeom>
                  </pic:spPr>
                </pic:pic>
              </a:graphicData>
            </a:graphic>
          </wp:inline>
        </w:drawing>
      </w:r>
    </w:p>
    <w:p w:rsidRPr="004546C0" w:rsidR="0090688F" w:rsidP="00FF2EA3" w:rsidRDefault="003041F0" w14:paraId="08658D4B" w14:textId="050251F3">
      <w:pPr>
        <w:rPr>
          <w:rFonts w:ascii="Arial" w:hAnsi="Arial" w:cs="Arial"/>
          <w:b/>
          <w:bCs/>
        </w:rPr>
      </w:pPr>
      <w:r>
        <w:rPr>
          <w:noProof/>
        </w:rPr>
        <w:lastRenderedPageBreak/>
        <w:drawing>
          <wp:inline distT="0" distB="0" distL="0" distR="0" wp14:anchorId="450E87E8" wp14:editId="5980A4B3">
            <wp:extent cx="2286000" cy="5838825"/>
            <wp:effectExtent l="0" t="0" r="0" b="952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2286000" cy="5838825"/>
                    </a:xfrm>
                    <a:prstGeom prst="rect">
                      <a:avLst/>
                    </a:prstGeom>
                  </pic:spPr>
                </pic:pic>
              </a:graphicData>
            </a:graphic>
          </wp:inline>
        </w:drawing>
      </w:r>
    </w:p>
    <w:p w:rsidRPr="004546C0" w:rsidR="0090688F" w:rsidP="00FF2EA3" w:rsidRDefault="0090688F" w14:paraId="28062880" w14:textId="0F4C7BF6">
      <w:pPr>
        <w:rPr>
          <w:rFonts w:ascii="Arial" w:hAnsi="Arial" w:cs="Arial"/>
          <w:b/>
          <w:bCs/>
        </w:rPr>
      </w:pPr>
    </w:p>
    <w:p w:rsidR="003041F0" w:rsidP="003041F0" w:rsidRDefault="00F4016C" w14:paraId="582EBF18" w14:textId="77777777">
      <w:pPr>
        <w:rPr>
          <w:b/>
          <w:bCs/>
        </w:rPr>
      </w:pPr>
      <w:hyperlink w:history="1" w:anchor="12/51.8663/1.1117/l-lad/b-E07000076/sc-pc,s-300/o-t,a/m-LA,ml-LA,mb-h,mb-hr/rh-0,rdr-t" r:id="rId130">
        <w:r w:rsidR="003041F0">
          <w:rPr>
            <w:rStyle w:val="Hyperlink"/>
          </w:rPr>
          <w:t>SHAPE Place Atlas • Local Authority Districts (shapeatlas.net)</w:t>
        </w:r>
      </w:hyperlink>
    </w:p>
    <w:p w:rsidRPr="004546C0" w:rsidR="009E74AE" w:rsidRDefault="009E74AE" w14:paraId="08CC819D" w14:textId="77777777">
      <w:pPr>
        <w:rPr>
          <w:rFonts w:ascii="Arial" w:hAnsi="Arial" w:cs="Arial"/>
          <w:b/>
          <w:bCs/>
        </w:rPr>
      </w:pPr>
      <w:r w:rsidRPr="004546C0">
        <w:rPr>
          <w:rFonts w:ascii="Arial" w:hAnsi="Arial" w:cs="Arial"/>
          <w:b/>
          <w:bCs/>
        </w:rPr>
        <w:br w:type="page"/>
      </w:r>
    </w:p>
    <w:p w:rsidRPr="004546C0" w:rsidR="0090688F" w:rsidP="00FF2EA3" w:rsidRDefault="0090688F" w14:paraId="043C4E75" w14:textId="6190BDC1">
      <w:pPr>
        <w:rPr>
          <w:rFonts w:ascii="Arial" w:hAnsi="Arial" w:cs="Arial"/>
          <w:b/>
          <w:bCs/>
        </w:rPr>
      </w:pPr>
      <w:r w:rsidRPr="004546C0">
        <w:rPr>
          <w:rFonts w:ascii="Arial" w:hAnsi="Arial" w:cs="Arial"/>
          <w:b/>
          <w:bCs/>
        </w:rPr>
        <w:lastRenderedPageBreak/>
        <w:t>Uttlesford</w:t>
      </w:r>
    </w:p>
    <w:p w:rsidRPr="004546C0" w:rsidR="0090688F" w:rsidP="00FF2EA3" w:rsidRDefault="003041F0" w14:paraId="6F753F55" w14:textId="42477F24">
      <w:pPr>
        <w:rPr>
          <w:rFonts w:ascii="Arial" w:hAnsi="Arial" w:cs="Arial"/>
          <w:b/>
          <w:bCs/>
        </w:rPr>
      </w:pPr>
      <w:r>
        <w:rPr>
          <w:noProof/>
        </w:rPr>
        <w:drawing>
          <wp:inline distT="0" distB="0" distL="0" distR="0" wp14:anchorId="4BE5631E" wp14:editId="127F902F">
            <wp:extent cx="5248275" cy="5990802"/>
            <wp:effectExtent l="0" t="0" r="0" b="0"/>
            <wp:docPr id="484654523" name="Picture 484654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252523" cy="5995651"/>
                    </a:xfrm>
                    <a:prstGeom prst="rect">
                      <a:avLst/>
                    </a:prstGeom>
                  </pic:spPr>
                </pic:pic>
              </a:graphicData>
            </a:graphic>
          </wp:inline>
        </w:drawing>
      </w:r>
    </w:p>
    <w:p w:rsidRPr="004546C0" w:rsidR="0017798D" w:rsidP="00FF2EA3" w:rsidRDefault="003041F0" w14:paraId="2415A753" w14:textId="281B908C">
      <w:pPr>
        <w:rPr>
          <w:rFonts w:ascii="Arial" w:hAnsi="Arial" w:cs="Arial"/>
          <w:b/>
          <w:bCs/>
        </w:rPr>
      </w:pPr>
      <w:r>
        <w:rPr>
          <w:noProof/>
        </w:rPr>
        <w:drawing>
          <wp:inline distT="0" distB="0" distL="0" distR="0" wp14:anchorId="44851EC7" wp14:editId="41FAA2EB">
            <wp:extent cx="2276475" cy="1952625"/>
            <wp:effectExtent l="0" t="0" r="9525" b="9525"/>
            <wp:docPr id="484654526" name="Picture 484654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2276475" cy="1952625"/>
                    </a:xfrm>
                    <a:prstGeom prst="rect">
                      <a:avLst/>
                    </a:prstGeom>
                  </pic:spPr>
                </pic:pic>
              </a:graphicData>
            </a:graphic>
          </wp:inline>
        </w:drawing>
      </w:r>
    </w:p>
    <w:p w:rsidRPr="004546C0" w:rsidR="0017798D" w:rsidP="00FF2EA3" w:rsidRDefault="00F4016C" w14:paraId="1012918C" w14:textId="0B0C6CB7">
      <w:pPr>
        <w:rPr>
          <w:rFonts w:ascii="Arial" w:hAnsi="Arial" w:cs="Arial"/>
          <w:b/>
          <w:bCs/>
        </w:rPr>
      </w:pPr>
      <w:hyperlink w:history="1" w:anchor="10/52.0556/-0.3381/l-lad/b-E07000077/sc-pc,s-300/o-t,a/x-show/m-LA,ml-LA,mb-h,mb-hr/rh-0,rdr-t" r:id="rId133">
        <w:r w:rsidR="003041F0">
          <w:rPr>
            <w:rStyle w:val="Hyperlink"/>
          </w:rPr>
          <w:t>SHAPE Place Atlas • Local Authority Districts (shapeatlas.net)</w:t>
        </w:r>
      </w:hyperlink>
    </w:p>
    <w:sectPr w:rsidRPr="004546C0" w:rsidR="0017798D">
      <w:headerReference w:type="even" r:id="rId134"/>
      <w:headerReference w:type="default" r:id="rId135"/>
      <w:footerReference w:type="even" r:id="rId136"/>
      <w:footerReference w:type="default" r:id="rId137"/>
      <w:headerReference w:type="first" r:id="rId138"/>
      <w:footerReference w:type="first" r:id="rId139"/>
      <w:pgSz w:w="11906" w:h="16838" w:orient="portrait"/>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B36B71" w:rsidP="00B36B71" w:rsidRDefault="00B36B71" w14:paraId="440C01ED" w14:textId="77777777">
      <w:pPr>
        <w:spacing w:after="0" w:line="240" w:lineRule="auto"/>
      </w:pPr>
      <w:r>
        <w:separator/>
      </w:r>
    </w:p>
  </w:endnote>
  <w:endnote w:type="continuationSeparator" w:id="0">
    <w:p w:rsidR="00B36B71" w:rsidP="00B36B71" w:rsidRDefault="00B36B71" w14:paraId="2E5267F3" w14:textId="7777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86C97" w:rsidRDefault="00E86C97" w14:paraId="67D4F70F" w14:textId="7777777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48074762"/>
      <w:docPartObj>
        <w:docPartGallery w:val="Page Numbers (Bottom of Page)"/>
        <w:docPartUnique/>
      </w:docPartObj>
    </w:sdtPr>
    <w:sdtEndPr/>
    <w:sdtContent>
      <w:p w:rsidR="00E86C97" w:rsidRDefault="00E86C97" w14:paraId="137ADCC9" w14:textId="7A43CE38">
        <w:pPr>
          <w:pStyle w:val="Footer"/>
          <w:jc w:val="right"/>
        </w:pPr>
        <w:r>
          <w:t xml:space="preserve">Page | </w:t>
        </w:r>
        <w:r>
          <w:fldChar w:fldCharType="begin"/>
        </w:r>
        <w:r>
          <w:instrText xml:space="preserve"> PAGE   \* MERGEFORMAT </w:instrText>
        </w:r>
        <w:r>
          <w:fldChar w:fldCharType="separate"/>
        </w:r>
        <w:r>
          <w:rPr>
            <w:noProof/>
          </w:rPr>
          <w:t>2</w:t>
        </w:r>
        <w:r>
          <w:rPr>
            <w:noProof/>
          </w:rPr>
          <w:fldChar w:fldCharType="end"/>
        </w:r>
        <w:r>
          <w:t xml:space="preserve"> </w:t>
        </w:r>
      </w:p>
    </w:sdtContent>
  </w:sdt>
  <w:p w:rsidR="00E86C97" w:rsidRDefault="00E86C97" w14:paraId="71634E15" w14:textId="7777777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86C97" w:rsidRDefault="00E86C97" w14:paraId="2A47D5D7" w14:textId="7777777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B36B71" w:rsidP="00B36B71" w:rsidRDefault="00B36B71" w14:paraId="785066BE" w14:textId="77777777">
      <w:pPr>
        <w:spacing w:after="0" w:line="240" w:lineRule="auto"/>
      </w:pPr>
      <w:r>
        <w:separator/>
      </w:r>
    </w:p>
  </w:footnote>
  <w:footnote w:type="continuationSeparator" w:id="0">
    <w:p w:rsidR="00B36B71" w:rsidP="00B36B71" w:rsidRDefault="00B36B71" w14:paraId="14D0865A" w14:textId="7777777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86C97" w:rsidRDefault="00E86C97" w14:paraId="41DB3956" w14:textId="7777777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86C97" w:rsidRDefault="00E86C97" w14:paraId="57A16459" w14:textId="7777777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86C97" w:rsidRDefault="00E86C97" w14:paraId="39C92ACD" w14:textId="7777777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68B0EC9"/>
    <w:multiLevelType w:val="hybridMultilevel"/>
    <w:tmpl w:val="F352136A"/>
    <w:lvl w:ilvl="0" w:tplc="2D32572E">
      <w:start w:val="1"/>
      <w:numFmt w:val="bullet"/>
      <w:lvlText w:val="•"/>
      <w:lvlJc w:val="left"/>
      <w:pPr>
        <w:tabs>
          <w:tab w:val="num" w:pos="720"/>
        </w:tabs>
        <w:ind w:left="720" w:hanging="360"/>
      </w:pPr>
      <w:rPr>
        <w:rFonts w:hint="default" w:ascii="Arial" w:hAnsi="Arial"/>
      </w:rPr>
    </w:lvl>
    <w:lvl w:ilvl="1" w:tplc="F0AEDAE0" w:tentative="1">
      <w:start w:val="1"/>
      <w:numFmt w:val="bullet"/>
      <w:lvlText w:val="•"/>
      <w:lvlJc w:val="left"/>
      <w:pPr>
        <w:tabs>
          <w:tab w:val="num" w:pos="1440"/>
        </w:tabs>
        <w:ind w:left="1440" w:hanging="360"/>
      </w:pPr>
      <w:rPr>
        <w:rFonts w:hint="default" w:ascii="Arial" w:hAnsi="Arial"/>
      </w:rPr>
    </w:lvl>
    <w:lvl w:ilvl="2" w:tplc="830E1916" w:tentative="1">
      <w:start w:val="1"/>
      <w:numFmt w:val="bullet"/>
      <w:lvlText w:val="•"/>
      <w:lvlJc w:val="left"/>
      <w:pPr>
        <w:tabs>
          <w:tab w:val="num" w:pos="2160"/>
        </w:tabs>
        <w:ind w:left="2160" w:hanging="360"/>
      </w:pPr>
      <w:rPr>
        <w:rFonts w:hint="default" w:ascii="Arial" w:hAnsi="Arial"/>
      </w:rPr>
    </w:lvl>
    <w:lvl w:ilvl="3" w:tplc="A5B6DA7E" w:tentative="1">
      <w:start w:val="1"/>
      <w:numFmt w:val="bullet"/>
      <w:lvlText w:val="•"/>
      <w:lvlJc w:val="left"/>
      <w:pPr>
        <w:tabs>
          <w:tab w:val="num" w:pos="2880"/>
        </w:tabs>
        <w:ind w:left="2880" w:hanging="360"/>
      </w:pPr>
      <w:rPr>
        <w:rFonts w:hint="default" w:ascii="Arial" w:hAnsi="Arial"/>
      </w:rPr>
    </w:lvl>
    <w:lvl w:ilvl="4" w:tplc="B8868C6E" w:tentative="1">
      <w:start w:val="1"/>
      <w:numFmt w:val="bullet"/>
      <w:lvlText w:val="•"/>
      <w:lvlJc w:val="left"/>
      <w:pPr>
        <w:tabs>
          <w:tab w:val="num" w:pos="3600"/>
        </w:tabs>
        <w:ind w:left="3600" w:hanging="360"/>
      </w:pPr>
      <w:rPr>
        <w:rFonts w:hint="default" w:ascii="Arial" w:hAnsi="Arial"/>
      </w:rPr>
    </w:lvl>
    <w:lvl w:ilvl="5" w:tplc="F4D2ABE2" w:tentative="1">
      <w:start w:val="1"/>
      <w:numFmt w:val="bullet"/>
      <w:lvlText w:val="•"/>
      <w:lvlJc w:val="left"/>
      <w:pPr>
        <w:tabs>
          <w:tab w:val="num" w:pos="4320"/>
        </w:tabs>
        <w:ind w:left="4320" w:hanging="360"/>
      </w:pPr>
      <w:rPr>
        <w:rFonts w:hint="default" w:ascii="Arial" w:hAnsi="Arial"/>
      </w:rPr>
    </w:lvl>
    <w:lvl w:ilvl="6" w:tplc="69882532" w:tentative="1">
      <w:start w:val="1"/>
      <w:numFmt w:val="bullet"/>
      <w:lvlText w:val="•"/>
      <w:lvlJc w:val="left"/>
      <w:pPr>
        <w:tabs>
          <w:tab w:val="num" w:pos="5040"/>
        </w:tabs>
        <w:ind w:left="5040" w:hanging="360"/>
      </w:pPr>
      <w:rPr>
        <w:rFonts w:hint="default" w:ascii="Arial" w:hAnsi="Arial"/>
      </w:rPr>
    </w:lvl>
    <w:lvl w:ilvl="7" w:tplc="46BE61FA" w:tentative="1">
      <w:start w:val="1"/>
      <w:numFmt w:val="bullet"/>
      <w:lvlText w:val="•"/>
      <w:lvlJc w:val="left"/>
      <w:pPr>
        <w:tabs>
          <w:tab w:val="num" w:pos="5760"/>
        </w:tabs>
        <w:ind w:left="5760" w:hanging="360"/>
      </w:pPr>
      <w:rPr>
        <w:rFonts w:hint="default" w:ascii="Arial" w:hAnsi="Arial"/>
      </w:rPr>
    </w:lvl>
    <w:lvl w:ilvl="8" w:tplc="1DA222F0" w:tentative="1">
      <w:start w:val="1"/>
      <w:numFmt w:val="bullet"/>
      <w:lvlText w:val="•"/>
      <w:lvlJc w:val="left"/>
      <w:pPr>
        <w:tabs>
          <w:tab w:val="num" w:pos="6480"/>
        </w:tabs>
        <w:ind w:left="6480" w:hanging="360"/>
      </w:pPr>
      <w:rPr>
        <w:rFonts w:hint="default" w:ascii="Arial" w:hAnsi="Arial"/>
      </w:rPr>
    </w:lvl>
  </w:abstractNum>
  <w:abstractNum w:abstractNumId="1" w15:restartNumberingAfterBreak="0">
    <w:nsid w:val="24E50DCB"/>
    <w:multiLevelType w:val="hybridMultilevel"/>
    <w:tmpl w:val="5D20F25C"/>
    <w:lvl w:ilvl="0" w:tplc="22D237F0">
      <w:numFmt w:val="bullet"/>
      <w:lvlText w:val="-"/>
      <w:lvlJc w:val="left"/>
      <w:pPr>
        <w:ind w:left="720" w:hanging="360"/>
      </w:pPr>
      <w:rPr>
        <w:rFonts w:hint="default" w:ascii="Calibri" w:hAnsi="Calibri" w:cs="Calibri" w:eastAsiaTheme="minorHAnsi"/>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 w15:restartNumberingAfterBreak="0">
    <w:nsid w:val="2C8F22E3"/>
    <w:multiLevelType w:val="hybridMultilevel"/>
    <w:tmpl w:val="17C09F78"/>
    <w:lvl w:ilvl="0" w:tplc="4EEE7FF0">
      <w:start w:val="1"/>
      <w:numFmt w:val="bullet"/>
      <w:lvlText w:val="•"/>
      <w:lvlJc w:val="left"/>
      <w:pPr>
        <w:tabs>
          <w:tab w:val="num" w:pos="720"/>
        </w:tabs>
        <w:ind w:left="720" w:hanging="360"/>
      </w:pPr>
      <w:rPr>
        <w:rFonts w:hint="default" w:ascii="Arial" w:hAnsi="Arial"/>
      </w:rPr>
    </w:lvl>
    <w:lvl w:ilvl="1" w:tplc="90D48D50">
      <w:numFmt w:val="bullet"/>
      <w:lvlText w:val="•"/>
      <w:lvlJc w:val="left"/>
      <w:pPr>
        <w:tabs>
          <w:tab w:val="num" w:pos="1440"/>
        </w:tabs>
        <w:ind w:left="1440" w:hanging="360"/>
      </w:pPr>
      <w:rPr>
        <w:rFonts w:hint="default" w:ascii="Arial" w:hAnsi="Arial"/>
      </w:rPr>
    </w:lvl>
    <w:lvl w:ilvl="2" w:tplc="E32CBE16" w:tentative="1">
      <w:start w:val="1"/>
      <w:numFmt w:val="bullet"/>
      <w:lvlText w:val="•"/>
      <w:lvlJc w:val="left"/>
      <w:pPr>
        <w:tabs>
          <w:tab w:val="num" w:pos="2160"/>
        </w:tabs>
        <w:ind w:left="2160" w:hanging="360"/>
      </w:pPr>
      <w:rPr>
        <w:rFonts w:hint="default" w:ascii="Arial" w:hAnsi="Arial"/>
      </w:rPr>
    </w:lvl>
    <w:lvl w:ilvl="3" w:tplc="F5BA97A8" w:tentative="1">
      <w:start w:val="1"/>
      <w:numFmt w:val="bullet"/>
      <w:lvlText w:val="•"/>
      <w:lvlJc w:val="left"/>
      <w:pPr>
        <w:tabs>
          <w:tab w:val="num" w:pos="2880"/>
        </w:tabs>
        <w:ind w:left="2880" w:hanging="360"/>
      </w:pPr>
      <w:rPr>
        <w:rFonts w:hint="default" w:ascii="Arial" w:hAnsi="Arial"/>
      </w:rPr>
    </w:lvl>
    <w:lvl w:ilvl="4" w:tplc="90220E7E" w:tentative="1">
      <w:start w:val="1"/>
      <w:numFmt w:val="bullet"/>
      <w:lvlText w:val="•"/>
      <w:lvlJc w:val="left"/>
      <w:pPr>
        <w:tabs>
          <w:tab w:val="num" w:pos="3600"/>
        </w:tabs>
        <w:ind w:left="3600" w:hanging="360"/>
      </w:pPr>
      <w:rPr>
        <w:rFonts w:hint="default" w:ascii="Arial" w:hAnsi="Arial"/>
      </w:rPr>
    </w:lvl>
    <w:lvl w:ilvl="5" w:tplc="7E168FCA" w:tentative="1">
      <w:start w:val="1"/>
      <w:numFmt w:val="bullet"/>
      <w:lvlText w:val="•"/>
      <w:lvlJc w:val="left"/>
      <w:pPr>
        <w:tabs>
          <w:tab w:val="num" w:pos="4320"/>
        </w:tabs>
        <w:ind w:left="4320" w:hanging="360"/>
      </w:pPr>
      <w:rPr>
        <w:rFonts w:hint="default" w:ascii="Arial" w:hAnsi="Arial"/>
      </w:rPr>
    </w:lvl>
    <w:lvl w:ilvl="6" w:tplc="B7D4B98A" w:tentative="1">
      <w:start w:val="1"/>
      <w:numFmt w:val="bullet"/>
      <w:lvlText w:val="•"/>
      <w:lvlJc w:val="left"/>
      <w:pPr>
        <w:tabs>
          <w:tab w:val="num" w:pos="5040"/>
        </w:tabs>
        <w:ind w:left="5040" w:hanging="360"/>
      </w:pPr>
      <w:rPr>
        <w:rFonts w:hint="default" w:ascii="Arial" w:hAnsi="Arial"/>
      </w:rPr>
    </w:lvl>
    <w:lvl w:ilvl="7" w:tplc="62468776" w:tentative="1">
      <w:start w:val="1"/>
      <w:numFmt w:val="bullet"/>
      <w:lvlText w:val="•"/>
      <w:lvlJc w:val="left"/>
      <w:pPr>
        <w:tabs>
          <w:tab w:val="num" w:pos="5760"/>
        </w:tabs>
        <w:ind w:left="5760" w:hanging="360"/>
      </w:pPr>
      <w:rPr>
        <w:rFonts w:hint="default" w:ascii="Arial" w:hAnsi="Arial"/>
      </w:rPr>
    </w:lvl>
    <w:lvl w:ilvl="8" w:tplc="4E48AB7A" w:tentative="1">
      <w:start w:val="1"/>
      <w:numFmt w:val="bullet"/>
      <w:lvlText w:val="•"/>
      <w:lvlJc w:val="left"/>
      <w:pPr>
        <w:tabs>
          <w:tab w:val="num" w:pos="6480"/>
        </w:tabs>
        <w:ind w:left="6480" w:hanging="360"/>
      </w:pPr>
      <w:rPr>
        <w:rFonts w:hint="default" w:ascii="Arial" w:hAnsi="Arial"/>
      </w:rPr>
    </w:lvl>
  </w:abstractNum>
  <w:abstractNum w:abstractNumId="3" w15:restartNumberingAfterBreak="0">
    <w:nsid w:val="3DC144EF"/>
    <w:multiLevelType w:val="hybridMultilevel"/>
    <w:tmpl w:val="91BED134"/>
    <w:lvl w:ilvl="0" w:tplc="6D34C8D0">
      <w:start w:val="1"/>
      <w:numFmt w:val="bullet"/>
      <w:lvlText w:val="•"/>
      <w:lvlJc w:val="left"/>
      <w:pPr>
        <w:tabs>
          <w:tab w:val="num" w:pos="720"/>
        </w:tabs>
        <w:ind w:left="720" w:hanging="360"/>
      </w:pPr>
      <w:rPr>
        <w:rFonts w:hint="default" w:ascii="Arial" w:hAnsi="Arial"/>
      </w:rPr>
    </w:lvl>
    <w:lvl w:ilvl="1" w:tplc="50D8CAAA">
      <w:start w:val="1"/>
      <w:numFmt w:val="bullet"/>
      <w:lvlText w:val="•"/>
      <w:lvlJc w:val="left"/>
      <w:pPr>
        <w:tabs>
          <w:tab w:val="num" w:pos="1440"/>
        </w:tabs>
        <w:ind w:left="1440" w:hanging="360"/>
      </w:pPr>
      <w:rPr>
        <w:rFonts w:hint="default" w:ascii="Arial" w:hAnsi="Arial"/>
      </w:rPr>
    </w:lvl>
    <w:lvl w:ilvl="2" w:tplc="953C9484" w:tentative="1">
      <w:start w:val="1"/>
      <w:numFmt w:val="bullet"/>
      <w:lvlText w:val="•"/>
      <w:lvlJc w:val="left"/>
      <w:pPr>
        <w:tabs>
          <w:tab w:val="num" w:pos="2160"/>
        </w:tabs>
        <w:ind w:left="2160" w:hanging="360"/>
      </w:pPr>
      <w:rPr>
        <w:rFonts w:hint="default" w:ascii="Arial" w:hAnsi="Arial"/>
      </w:rPr>
    </w:lvl>
    <w:lvl w:ilvl="3" w:tplc="16040C66" w:tentative="1">
      <w:start w:val="1"/>
      <w:numFmt w:val="bullet"/>
      <w:lvlText w:val="•"/>
      <w:lvlJc w:val="left"/>
      <w:pPr>
        <w:tabs>
          <w:tab w:val="num" w:pos="2880"/>
        </w:tabs>
        <w:ind w:left="2880" w:hanging="360"/>
      </w:pPr>
      <w:rPr>
        <w:rFonts w:hint="default" w:ascii="Arial" w:hAnsi="Arial"/>
      </w:rPr>
    </w:lvl>
    <w:lvl w:ilvl="4" w:tplc="224E7882" w:tentative="1">
      <w:start w:val="1"/>
      <w:numFmt w:val="bullet"/>
      <w:lvlText w:val="•"/>
      <w:lvlJc w:val="left"/>
      <w:pPr>
        <w:tabs>
          <w:tab w:val="num" w:pos="3600"/>
        </w:tabs>
        <w:ind w:left="3600" w:hanging="360"/>
      </w:pPr>
      <w:rPr>
        <w:rFonts w:hint="default" w:ascii="Arial" w:hAnsi="Arial"/>
      </w:rPr>
    </w:lvl>
    <w:lvl w:ilvl="5" w:tplc="B97E994C" w:tentative="1">
      <w:start w:val="1"/>
      <w:numFmt w:val="bullet"/>
      <w:lvlText w:val="•"/>
      <w:lvlJc w:val="left"/>
      <w:pPr>
        <w:tabs>
          <w:tab w:val="num" w:pos="4320"/>
        </w:tabs>
        <w:ind w:left="4320" w:hanging="360"/>
      </w:pPr>
      <w:rPr>
        <w:rFonts w:hint="default" w:ascii="Arial" w:hAnsi="Arial"/>
      </w:rPr>
    </w:lvl>
    <w:lvl w:ilvl="6" w:tplc="90D23F30" w:tentative="1">
      <w:start w:val="1"/>
      <w:numFmt w:val="bullet"/>
      <w:lvlText w:val="•"/>
      <w:lvlJc w:val="left"/>
      <w:pPr>
        <w:tabs>
          <w:tab w:val="num" w:pos="5040"/>
        </w:tabs>
        <w:ind w:left="5040" w:hanging="360"/>
      </w:pPr>
      <w:rPr>
        <w:rFonts w:hint="default" w:ascii="Arial" w:hAnsi="Arial"/>
      </w:rPr>
    </w:lvl>
    <w:lvl w:ilvl="7" w:tplc="65DAB638" w:tentative="1">
      <w:start w:val="1"/>
      <w:numFmt w:val="bullet"/>
      <w:lvlText w:val="•"/>
      <w:lvlJc w:val="left"/>
      <w:pPr>
        <w:tabs>
          <w:tab w:val="num" w:pos="5760"/>
        </w:tabs>
        <w:ind w:left="5760" w:hanging="360"/>
      </w:pPr>
      <w:rPr>
        <w:rFonts w:hint="default" w:ascii="Arial" w:hAnsi="Arial"/>
      </w:rPr>
    </w:lvl>
    <w:lvl w:ilvl="8" w:tplc="F0105A9E" w:tentative="1">
      <w:start w:val="1"/>
      <w:numFmt w:val="bullet"/>
      <w:lvlText w:val="•"/>
      <w:lvlJc w:val="left"/>
      <w:pPr>
        <w:tabs>
          <w:tab w:val="num" w:pos="6480"/>
        </w:tabs>
        <w:ind w:left="6480" w:hanging="360"/>
      </w:pPr>
      <w:rPr>
        <w:rFonts w:hint="default" w:ascii="Arial" w:hAnsi="Arial"/>
      </w:rPr>
    </w:lvl>
  </w:abstractNum>
  <w:num w:numId="1">
    <w:abstractNumId w:val="1"/>
  </w:num>
  <w:num w:numId="2">
    <w:abstractNumId w:val="0"/>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trackRevisions w:val="false"/>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36B71"/>
    <w:rsid w:val="00030583"/>
    <w:rsid w:val="00080CB4"/>
    <w:rsid w:val="000E71AC"/>
    <w:rsid w:val="00104C35"/>
    <w:rsid w:val="00110D0C"/>
    <w:rsid w:val="00114014"/>
    <w:rsid w:val="001208CB"/>
    <w:rsid w:val="00127592"/>
    <w:rsid w:val="00136D15"/>
    <w:rsid w:val="00140005"/>
    <w:rsid w:val="00144D36"/>
    <w:rsid w:val="0017394A"/>
    <w:rsid w:val="0017798D"/>
    <w:rsid w:val="001B361D"/>
    <w:rsid w:val="001D12C3"/>
    <w:rsid w:val="001D5ABE"/>
    <w:rsid w:val="001E7DBB"/>
    <w:rsid w:val="00215047"/>
    <w:rsid w:val="00217468"/>
    <w:rsid w:val="002230CD"/>
    <w:rsid w:val="00245104"/>
    <w:rsid w:val="00245BDE"/>
    <w:rsid w:val="00267620"/>
    <w:rsid w:val="00273EDF"/>
    <w:rsid w:val="00295A1A"/>
    <w:rsid w:val="002A2759"/>
    <w:rsid w:val="002E4FF8"/>
    <w:rsid w:val="002F008B"/>
    <w:rsid w:val="003041F0"/>
    <w:rsid w:val="003100BA"/>
    <w:rsid w:val="003112D9"/>
    <w:rsid w:val="003179EB"/>
    <w:rsid w:val="00334BBF"/>
    <w:rsid w:val="003422B4"/>
    <w:rsid w:val="00355885"/>
    <w:rsid w:val="00364B09"/>
    <w:rsid w:val="0038651B"/>
    <w:rsid w:val="003941F7"/>
    <w:rsid w:val="003B5BB8"/>
    <w:rsid w:val="003C5579"/>
    <w:rsid w:val="00415119"/>
    <w:rsid w:val="00431B81"/>
    <w:rsid w:val="004419CD"/>
    <w:rsid w:val="004529BF"/>
    <w:rsid w:val="004546A3"/>
    <w:rsid w:val="004546C0"/>
    <w:rsid w:val="00466981"/>
    <w:rsid w:val="0048332E"/>
    <w:rsid w:val="004A32F1"/>
    <w:rsid w:val="004B56EC"/>
    <w:rsid w:val="004C1CE1"/>
    <w:rsid w:val="004D16D5"/>
    <w:rsid w:val="004E06C5"/>
    <w:rsid w:val="004E4200"/>
    <w:rsid w:val="004F73D0"/>
    <w:rsid w:val="00502F1E"/>
    <w:rsid w:val="0053516D"/>
    <w:rsid w:val="005464DE"/>
    <w:rsid w:val="00565470"/>
    <w:rsid w:val="005772E0"/>
    <w:rsid w:val="00583922"/>
    <w:rsid w:val="005935F8"/>
    <w:rsid w:val="005B424F"/>
    <w:rsid w:val="005D4C32"/>
    <w:rsid w:val="005F21E9"/>
    <w:rsid w:val="0068453C"/>
    <w:rsid w:val="006924C1"/>
    <w:rsid w:val="006A244C"/>
    <w:rsid w:val="006B3405"/>
    <w:rsid w:val="006D45CB"/>
    <w:rsid w:val="006D4789"/>
    <w:rsid w:val="006D7E20"/>
    <w:rsid w:val="006E18C3"/>
    <w:rsid w:val="00783B29"/>
    <w:rsid w:val="0078765B"/>
    <w:rsid w:val="007914C1"/>
    <w:rsid w:val="007920D4"/>
    <w:rsid w:val="007B692F"/>
    <w:rsid w:val="007F205B"/>
    <w:rsid w:val="007F63C1"/>
    <w:rsid w:val="007F7975"/>
    <w:rsid w:val="00805922"/>
    <w:rsid w:val="00810FD4"/>
    <w:rsid w:val="008120E1"/>
    <w:rsid w:val="00836E54"/>
    <w:rsid w:val="008379EC"/>
    <w:rsid w:val="00850AB8"/>
    <w:rsid w:val="0090688F"/>
    <w:rsid w:val="00906B0B"/>
    <w:rsid w:val="009459CF"/>
    <w:rsid w:val="009608C9"/>
    <w:rsid w:val="00966096"/>
    <w:rsid w:val="00994DDB"/>
    <w:rsid w:val="009E74AE"/>
    <w:rsid w:val="00A036D8"/>
    <w:rsid w:val="00A04895"/>
    <w:rsid w:val="00A31E73"/>
    <w:rsid w:val="00A677DC"/>
    <w:rsid w:val="00A9049F"/>
    <w:rsid w:val="00AB3B1D"/>
    <w:rsid w:val="00AC65B0"/>
    <w:rsid w:val="00AF2A80"/>
    <w:rsid w:val="00AF40A7"/>
    <w:rsid w:val="00AF74B2"/>
    <w:rsid w:val="00B36B71"/>
    <w:rsid w:val="00B73AB2"/>
    <w:rsid w:val="00B87546"/>
    <w:rsid w:val="00BB4DE9"/>
    <w:rsid w:val="00BD7922"/>
    <w:rsid w:val="00BF4463"/>
    <w:rsid w:val="00C0329C"/>
    <w:rsid w:val="00C82C9A"/>
    <w:rsid w:val="00CC46A9"/>
    <w:rsid w:val="00D304D4"/>
    <w:rsid w:val="00D754B5"/>
    <w:rsid w:val="00D91A95"/>
    <w:rsid w:val="00DA7A3E"/>
    <w:rsid w:val="00DD5040"/>
    <w:rsid w:val="00DF2717"/>
    <w:rsid w:val="00E11AF7"/>
    <w:rsid w:val="00E30B54"/>
    <w:rsid w:val="00E52A1A"/>
    <w:rsid w:val="00E577E2"/>
    <w:rsid w:val="00E83402"/>
    <w:rsid w:val="00E86C97"/>
    <w:rsid w:val="00EA0224"/>
    <w:rsid w:val="00EB18B7"/>
    <w:rsid w:val="00EF142D"/>
    <w:rsid w:val="00EF5313"/>
    <w:rsid w:val="00EF73B1"/>
    <w:rsid w:val="00F10049"/>
    <w:rsid w:val="00F1293B"/>
    <w:rsid w:val="00F4016C"/>
    <w:rsid w:val="00F540F2"/>
    <w:rsid w:val="00F7005B"/>
    <w:rsid w:val="00F90540"/>
    <w:rsid w:val="00FB6E05"/>
    <w:rsid w:val="00FD4C7E"/>
    <w:rsid w:val="00FF207E"/>
    <w:rsid w:val="00FF2EA3"/>
    <w:rsid w:val="0138FF83"/>
    <w:rsid w:val="02005B71"/>
    <w:rsid w:val="021AEF2C"/>
    <w:rsid w:val="03D34C81"/>
    <w:rsid w:val="06EA657F"/>
    <w:rsid w:val="0987D967"/>
    <w:rsid w:val="09F59331"/>
    <w:rsid w:val="0B23A9C8"/>
    <w:rsid w:val="0CB08B0E"/>
    <w:rsid w:val="1092B2DF"/>
    <w:rsid w:val="10EADDDE"/>
    <w:rsid w:val="119B3244"/>
    <w:rsid w:val="124D7944"/>
    <w:rsid w:val="14D6A779"/>
    <w:rsid w:val="159832A2"/>
    <w:rsid w:val="16323AFE"/>
    <w:rsid w:val="193FD274"/>
    <w:rsid w:val="1AE99019"/>
    <w:rsid w:val="1C9207CA"/>
    <w:rsid w:val="1CBEDE0E"/>
    <w:rsid w:val="1CFDA347"/>
    <w:rsid w:val="1DDAB610"/>
    <w:rsid w:val="1E1E30EB"/>
    <w:rsid w:val="1F0840EB"/>
    <w:rsid w:val="1F313472"/>
    <w:rsid w:val="1FB80EF3"/>
    <w:rsid w:val="1FC538A0"/>
    <w:rsid w:val="205DB997"/>
    <w:rsid w:val="207F97CD"/>
    <w:rsid w:val="213AE3E3"/>
    <w:rsid w:val="22BC1463"/>
    <w:rsid w:val="2331EA8D"/>
    <w:rsid w:val="252744F6"/>
    <w:rsid w:val="2763CEF7"/>
    <w:rsid w:val="28172C42"/>
    <w:rsid w:val="28BEEE5B"/>
    <w:rsid w:val="28D29478"/>
    <w:rsid w:val="2B7BD3AA"/>
    <w:rsid w:val="2FA302D1"/>
    <w:rsid w:val="33A46230"/>
    <w:rsid w:val="36778368"/>
    <w:rsid w:val="36EFD0CD"/>
    <w:rsid w:val="381CCB2E"/>
    <w:rsid w:val="3949DE02"/>
    <w:rsid w:val="39965E3D"/>
    <w:rsid w:val="39C8D518"/>
    <w:rsid w:val="3C4B1C0F"/>
    <w:rsid w:val="3C67F65A"/>
    <w:rsid w:val="3D84ED91"/>
    <w:rsid w:val="4084D62C"/>
    <w:rsid w:val="40A12168"/>
    <w:rsid w:val="4171A8B3"/>
    <w:rsid w:val="42B0E3C2"/>
    <w:rsid w:val="43443421"/>
    <w:rsid w:val="46F3B309"/>
    <w:rsid w:val="476D0820"/>
    <w:rsid w:val="489F3542"/>
    <w:rsid w:val="4A5B376F"/>
    <w:rsid w:val="4A893251"/>
    <w:rsid w:val="4AF6CD9D"/>
    <w:rsid w:val="4BD60CB6"/>
    <w:rsid w:val="4C09A14F"/>
    <w:rsid w:val="4C19FBF3"/>
    <w:rsid w:val="4E116B84"/>
    <w:rsid w:val="512CF150"/>
    <w:rsid w:val="53491D14"/>
    <w:rsid w:val="5690006F"/>
    <w:rsid w:val="5A43EBA4"/>
    <w:rsid w:val="5B1066FA"/>
    <w:rsid w:val="5BC2B36B"/>
    <w:rsid w:val="5D4314D8"/>
    <w:rsid w:val="6218E68D"/>
    <w:rsid w:val="63361364"/>
    <w:rsid w:val="653ED93E"/>
    <w:rsid w:val="6590B4E6"/>
    <w:rsid w:val="66F58E03"/>
    <w:rsid w:val="66FF231E"/>
    <w:rsid w:val="67E15871"/>
    <w:rsid w:val="69F6924E"/>
    <w:rsid w:val="6B4C6509"/>
    <w:rsid w:val="6DB45796"/>
    <w:rsid w:val="70F4D53A"/>
    <w:rsid w:val="731633F1"/>
    <w:rsid w:val="75FADF37"/>
    <w:rsid w:val="788D3542"/>
    <w:rsid w:val="78FCF7D4"/>
    <w:rsid w:val="7DF0582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2AA0728"/>
  <w15:chartTrackingRefBased/>
  <w15:docId w15:val="{96A4EC1F-D4A1-4FBB-BB7E-D58F144B9F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hAnsiTheme="minorHAnsi" w:eastAsia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style>
  <w:style w:type="paragraph" w:styleId="Heading1">
    <w:name w:val="heading 1"/>
    <w:basedOn w:val="Normal"/>
    <w:next w:val="Normal"/>
    <w:link w:val="Heading1Char"/>
    <w:uiPriority w:val="9"/>
    <w:qFormat/>
    <w:rsid w:val="00334BBF"/>
    <w:pPr>
      <w:keepNext/>
      <w:keepLines/>
      <w:spacing w:before="240" w:after="0"/>
      <w:outlineLvl w:val="0"/>
    </w:pPr>
    <w:rPr>
      <w:rFonts w:asciiTheme="majorHAnsi" w:hAnsiTheme="majorHAnsi" w:eastAsiaTheme="majorEastAsia"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F540F2"/>
    <w:pPr>
      <w:keepNext/>
      <w:keepLines/>
      <w:spacing w:before="40" w:after="0"/>
      <w:outlineLvl w:val="1"/>
    </w:pPr>
    <w:rPr>
      <w:rFonts w:asciiTheme="majorHAnsi" w:hAnsiTheme="majorHAnsi" w:eastAsiaTheme="majorEastAsia"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0E71AC"/>
    <w:pPr>
      <w:keepNext/>
      <w:keepLines/>
      <w:spacing w:before="40" w:after="0"/>
      <w:outlineLvl w:val="2"/>
    </w:pPr>
    <w:rPr>
      <w:rFonts w:asciiTheme="majorHAnsi" w:hAnsiTheme="majorHAnsi" w:eastAsiaTheme="majorEastAsia"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0E71AC"/>
    <w:pPr>
      <w:keepNext/>
      <w:keepLines/>
      <w:spacing w:before="40" w:after="0"/>
      <w:outlineLvl w:val="3"/>
    </w:pPr>
    <w:rPr>
      <w:rFonts w:asciiTheme="majorHAnsi" w:hAnsiTheme="majorHAnsi" w:eastAsiaTheme="majorEastAsia" w:cstheme="majorBidi"/>
      <w:i/>
      <w:iCs/>
      <w:color w:val="2F5496" w:themeColor="accent1" w:themeShade="BF"/>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yperlink">
    <w:name w:val="Hyperlink"/>
    <w:basedOn w:val="DefaultParagraphFont"/>
    <w:uiPriority w:val="99"/>
    <w:unhideWhenUsed/>
    <w:rsid w:val="00B36B71"/>
    <w:rPr>
      <w:color w:val="0563C1" w:themeColor="hyperlink"/>
      <w:u w:val="single"/>
    </w:rPr>
  </w:style>
  <w:style w:type="character" w:styleId="UnresolvedMention">
    <w:name w:val="Unresolved Mention"/>
    <w:basedOn w:val="DefaultParagraphFont"/>
    <w:uiPriority w:val="99"/>
    <w:semiHidden/>
    <w:unhideWhenUsed/>
    <w:rsid w:val="00B36B71"/>
    <w:rPr>
      <w:color w:val="605E5C"/>
      <w:shd w:val="clear" w:color="auto" w:fill="E1DFDD"/>
    </w:rPr>
  </w:style>
  <w:style w:type="character" w:styleId="FollowedHyperlink">
    <w:name w:val="FollowedHyperlink"/>
    <w:basedOn w:val="DefaultParagraphFont"/>
    <w:uiPriority w:val="99"/>
    <w:semiHidden/>
    <w:unhideWhenUsed/>
    <w:rsid w:val="00415119"/>
    <w:rPr>
      <w:color w:val="954F72" w:themeColor="followedHyperlink"/>
      <w:u w:val="single"/>
    </w:rPr>
  </w:style>
  <w:style w:type="paragraph" w:styleId="Header">
    <w:name w:val="header"/>
    <w:basedOn w:val="Normal"/>
    <w:link w:val="HeaderChar"/>
    <w:uiPriority w:val="99"/>
    <w:unhideWhenUsed/>
    <w:rsid w:val="00FF2EA3"/>
    <w:pPr>
      <w:tabs>
        <w:tab w:val="center" w:pos="4513"/>
        <w:tab w:val="right" w:pos="9026"/>
      </w:tabs>
      <w:spacing w:after="0" w:line="240" w:lineRule="auto"/>
    </w:pPr>
  </w:style>
  <w:style w:type="character" w:styleId="HeaderChar" w:customStyle="1">
    <w:name w:val="Header Char"/>
    <w:basedOn w:val="DefaultParagraphFont"/>
    <w:link w:val="Header"/>
    <w:uiPriority w:val="99"/>
    <w:rsid w:val="00FF2EA3"/>
  </w:style>
  <w:style w:type="paragraph" w:styleId="Footer">
    <w:name w:val="footer"/>
    <w:basedOn w:val="Normal"/>
    <w:link w:val="FooterChar"/>
    <w:uiPriority w:val="99"/>
    <w:unhideWhenUsed/>
    <w:rsid w:val="00FF2EA3"/>
    <w:pPr>
      <w:tabs>
        <w:tab w:val="center" w:pos="4513"/>
        <w:tab w:val="right" w:pos="9026"/>
      </w:tabs>
      <w:spacing w:after="0" w:line="240" w:lineRule="auto"/>
    </w:pPr>
  </w:style>
  <w:style w:type="character" w:styleId="FooterChar" w:customStyle="1">
    <w:name w:val="Footer Char"/>
    <w:basedOn w:val="DefaultParagraphFont"/>
    <w:link w:val="Footer"/>
    <w:uiPriority w:val="99"/>
    <w:rsid w:val="00FF2EA3"/>
  </w:style>
  <w:style w:type="paragraph" w:styleId="ListParagraph">
    <w:name w:val="List Paragraph"/>
    <w:basedOn w:val="Normal"/>
    <w:uiPriority w:val="34"/>
    <w:qFormat/>
    <w:rsid w:val="00466981"/>
    <w:pPr>
      <w:ind w:left="720"/>
      <w:contextualSpacing/>
    </w:pPr>
  </w:style>
  <w:style w:type="character" w:styleId="Heading1Char" w:customStyle="1">
    <w:name w:val="Heading 1 Char"/>
    <w:basedOn w:val="DefaultParagraphFont"/>
    <w:link w:val="Heading1"/>
    <w:uiPriority w:val="9"/>
    <w:rsid w:val="00334BBF"/>
    <w:rPr>
      <w:rFonts w:asciiTheme="majorHAnsi" w:hAnsiTheme="majorHAnsi" w:eastAsiaTheme="majorEastAsia" w:cstheme="majorBidi"/>
      <w:color w:val="2F5496" w:themeColor="accent1" w:themeShade="BF"/>
      <w:sz w:val="32"/>
      <w:szCs w:val="32"/>
    </w:rPr>
  </w:style>
  <w:style w:type="paragraph" w:styleId="TOCHeading">
    <w:name w:val="TOC Heading"/>
    <w:basedOn w:val="Heading1"/>
    <w:next w:val="Normal"/>
    <w:uiPriority w:val="39"/>
    <w:unhideWhenUsed/>
    <w:qFormat/>
    <w:rsid w:val="00334BBF"/>
    <w:pPr>
      <w:outlineLvl w:val="9"/>
    </w:pPr>
    <w:rPr>
      <w:lang w:val="en-US"/>
    </w:rPr>
  </w:style>
  <w:style w:type="paragraph" w:styleId="TOC1">
    <w:name w:val="toc 1"/>
    <w:basedOn w:val="Normal"/>
    <w:next w:val="Normal"/>
    <w:autoRedefine/>
    <w:uiPriority w:val="39"/>
    <w:unhideWhenUsed/>
    <w:rsid w:val="00334BBF"/>
    <w:pPr>
      <w:spacing w:after="100"/>
    </w:pPr>
  </w:style>
  <w:style w:type="character" w:styleId="CommentReference">
    <w:name w:val="annotation reference"/>
    <w:basedOn w:val="DefaultParagraphFont"/>
    <w:uiPriority w:val="99"/>
    <w:semiHidden/>
    <w:unhideWhenUsed/>
    <w:rsid w:val="00334BBF"/>
    <w:rPr>
      <w:sz w:val="16"/>
      <w:szCs w:val="16"/>
    </w:rPr>
  </w:style>
  <w:style w:type="paragraph" w:styleId="CommentText">
    <w:name w:val="annotation text"/>
    <w:basedOn w:val="Normal"/>
    <w:link w:val="CommentTextChar"/>
    <w:uiPriority w:val="99"/>
    <w:semiHidden/>
    <w:unhideWhenUsed/>
    <w:rsid w:val="00334BBF"/>
    <w:pPr>
      <w:spacing w:line="240" w:lineRule="auto"/>
    </w:pPr>
    <w:rPr>
      <w:sz w:val="20"/>
      <w:szCs w:val="20"/>
    </w:rPr>
  </w:style>
  <w:style w:type="character" w:styleId="CommentTextChar" w:customStyle="1">
    <w:name w:val="Comment Text Char"/>
    <w:basedOn w:val="DefaultParagraphFont"/>
    <w:link w:val="CommentText"/>
    <w:uiPriority w:val="99"/>
    <w:semiHidden/>
    <w:rsid w:val="00334BBF"/>
    <w:rPr>
      <w:sz w:val="20"/>
      <w:szCs w:val="20"/>
    </w:rPr>
  </w:style>
  <w:style w:type="paragraph" w:styleId="CommentSubject">
    <w:name w:val="annotation subject"/>
    <w:basedOn w:val="CommentText"/>
    <w:next w:val="CommentText"/>
    <w:link w:val="CommentSubjectChar"/>
    <w:uiPriority w:val="99"/>
    <w:semiHidden/>
    <w:unhideWhenUsed/>
    <w:rsid w:val="00334BBF"/>
    <w:rPr>
      <w:b/>
      <w:bCs/>
    </w:rPr>
  </w:style>
  <w:style w:type="character" w:styleId="CommentSubjectChar" w:customStyle="1">
    <w:name w:val="Comment Subject Char"/>
    <w:basedOn w:val="CommentTextChar"/>
    <w:link w:val="CommentSubject"/>
    <w:uiPriority w:val="99"/>
    <w:semiHidden/>
    <w:rsid w:val="00334BBF"/>
    <w:rPr>
      <w:b/>
      <w:bCs/>
      <w:sz w:val="20"/>
      <w:szCs w:val="20"/>
    </w:rPr>
  </w:style>
  <w:style w:type="character" w:styleId="Heading2Char" w:customStyle="1">
    <w:name w:val="Heading 2 Char"/>
    <w:basedOn w:val="DefaultParagraphFont"/>
    <w:link w:val="Heading2"/>
    <w:uiPriority w:val="9"/>
    <w:rsid w:val="00F540F2"/>
    <w:rPr>
      <w:rFonts w:asciiTheme="majorHAnsi" w:hAnsiTheme="majorHAnsi" w:eastAsiaTheme="majorEastAsia" w:cstheme="majorBidi"/>
      <w:color w:val="2F5496" w:themeColor="accent1" w:themeShade="BF"/>
      <w:sz w:val="26"/>
      <w:szCs w:val="26"/>
    </w:rPr>
  </w:style>
  <w:style w:type="paragraph" w:styleId="TOC2">
    <w:name w:val="toc 2"/>
    <w:basedOn w:val="Normal"/>
    <w:next w:val="Normal"/>
    <w:autoRedefine/>
    <w:uiPriority w:val="39"/>
    <w:unhideWhenUsed/>
    <w:rsid w:val="00F540F2"/>
    <w:pPr>
      <w:spacing w:after="100"/>
      <w:ind w:left="220"/>
    </w:pPr>
  </w:style>
  <w:style w:type="character" w:styleId="Heading3Char" w:customStyle="1">
    <w:name w:val="Heading 3 Char"/>
    <w:basedOn w:val="DefaultParagraphFont"/>
    <w:link w:val="Heading3"/>
    <w:uiPriority w:val="9"/>
    <w:rsid w:val="000E71AC"/>
    <w:rPr>
      <w:rFonts w:asciiTheme="majorHAnsi" w:hAnsiTheme="majorHAnsi" w:eastAsiaTheme="majorEastAsia" w:cstheme="majorBidi"/>
      <w:color w:val="1F3763" w:themeColor="accent1" w:themeShade="7F"/>
      <w:sz w:val="24"/>
      <w:szCs w:val="24"/>
    </w:rPr>
  </w:style>
  <w:style w:type="character" w:styleId="Heading4Char" w:customStyle="1">
    <w:name w:val="Heading 4 Char"/>
    <w:basedOn w:val="DefaultParagraphFont"/>
    <w:link w:val="Heading4"/>
    <w:uiPriority w:val="9"/>
    <w:rsid w:val="000E71AC"/>
    <w:rPr>
      <w:rFonts w:asciiTheme="majorHAnsi" w:hAnsiTheme="majorHAnsi" w:eastAsiaTheme="majorEastAsia" w:cstheme="majorBidi"/>
      <w:i/>
      <w:iCs/>
      <w:color w:val="2F5496" w:themeColor="accent1" w:themeShade="BF"/>
    </w:rPr>
  </w:style>
  <w:style w:type="paragraph" w:styleId="TOC3">
    <w:name w:val="toc 3"/>
    <w:basedOn w:val="Normal"/>
    <w:next w:val="Normal"/>
    <w:autoRedefine/>
    <w:uiPriority w:val="39"/>
    <w:unhideWhenUsed/>
    <w:rsid w:val="0053516D"/>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790802">
      <w:bodyDiv w:val="1"/>
      <w:marLeft w:val="0"/>
      <w:marRight w:val="0"/>
      <w:marTop w:val="0"/>
      <w:marBottom w:val="0"/>
      <w:divBdr>
        <w:top w:val="none" w:sz="0" w:space="0" w:color="auto"/>
        <w:left w:val="none" w:sz="0" w:space="0" w:color="auto"/>
        <w:bottom w:val="none" w:sz="0" w:space="0" w:color="auto"/>
        <w:right w:val="none" w:sz="0" w:space="0" w:color="auto"/>
      </w:divBdr>
      <w:divsChild>
        <w:div w:id="222103025">
          <w:marLeft w:val="446"/>
          <w:marRight w:val="0"/>
          <w:marTop w:val="0"/>
          <w:marBottom w:val="0"/>
          <w:divBdr>
            <w:top w:val="none" w:sz="0" w:space="0" w:color="auto"/>
            <w:left w:val="none" w:sz="0" w:space="0" w:color="auto"/>
            <w:bottom w:val="none" w:sz="0" w:space="0" w:color="auto"/>
            <w:right w:val="none" w:sz="0" w:space="0" w:color="auto"/>
          </w:divBdr>
        </w:div>
        <w:div w:id="1895505276">
          <w:marLeft w:val="446"/>
          <w:marRight w:val="0"/>
          <w:marTop w:val="0"/>
          <w:marBottom w:val="0"/>
          <w:divBdr>
            <w:top w:val="none" w:sz="0" w:space="0" w:color="auto"/>
            <w:left w:val="none" w:sz="0" w:space="0" w:color="auto"/>
            <w:bottom w:val="none" w:sz="0" w:space="0" w:color="auto"/>
            <w:right w:val="none" w:sz="0" w:space="0" w:color="auto"/>
          </w:divBdr>
        </w:div>
        <w:div w:id="846484015">
          <w:marLeft w:val="446"/>
          <w:marRight w:val="0"/>
          <w:marTop w:val="0"/>
          <w:marBottom w:val="0"/>
          <w:divBdr>
            <w:top w:val="none" w:sz="0" w:space="0" w:color="auto"/>
            <w:left w:val="none" w:sz="0" w:space="0" w:color="auto"/>
            <w:bottom w:val="none" w:sz="0" w:space="0" w:color="auto"/>
            <w:right w:val="none" w:sz="0" w:space="0" w:color="auto"/>
          </w:divBdr>
        </w:div>
        <w:div w:id="1292594640">
          <w:marLeft w:val="446"/>
          <w:marRight w:val="0"/>
          <w:marTop w:val="0"/>
          <w:marBottom w:val="0"/>
          <w:divBdr>
            <w:top w:val="none" w:sz="0" w:space="0" w:color="auto"/>
            <w:left w:val="none" w:sz="0" w:space="0" w:color="auto"/>
            <w:bottom w:val="none" w:sz="0" w:space="0" w:color="auto"/>
            <w:right w:val="none" w:sz="0" w:space="0" w:color="auto"/>
          </w:divBdr>
        </w:div>
      </w:divsChild>
    </w:div>
    <w:div w:id="37245336">
      <w:bodyDiv w:val="1"/>
      <w:marLeft w:val="0"/>
      <w:marRight w:val="0"/>
      <w:marTop w:val="0"/>
      <w:marBottom w:val="0"/>
      <w:divBdr>
        <w:top w:val="none" w:sz="0" w:space="0" w:color="auto"/>
        <w:left w:val="none" w:sz="0" w:space="0" w:color="auto"/>
        <w:bottom w:val="none" w:sz="0" w:space="0" w:color="auto"/>
        <w:right w:val="none" w:sz="0" w:space="0" w:color="auto"/>
      </w:divBdr>
    </w:div>
    <w:div w:id="513421409">
      <w:bodyDiv w:val="1"/>
      <w:marLeft w:val="0"/>
      <w:marRight w:val="0"/>
      <w:marTop w:val="0"/>
      <w:marBottom w:val="0"/>
      <w:divBdr>
        <w:top w:val="none" w:sz="0" w:space="0" w:color="auto"/>
        <w:left w:val="none" w:sz="0" w:space="0" w:color="auto"/>
        <w:bottom w:val="none" w:sz="0" w:space="0" w:color="auto"/>
        <w:right w:val="none" w:sz="0" w:space="0" w:color="auto"/>
      </w:divBdr>
    </w:div>
    <w:div w:id="578902156">
      <w:bodyDiv w:val="1"/>
      <w:marLeft w:val="0"/>
      <w:marRight w:val="0"/>
      <w:marTop w:val="0"/>
      <w:marBottom w:val="0"/>
      <w:divBdr>
        <w:top w:val="none" w:sz="0" w:space="0" w:color="auto"/>
        <w:left w:val="none" w:sz="0" w:space="0" w:color="auto"/>
        <w:bottom w:val="none" w:sz="0" w:space="0" w:color="auto"/>
        <w:right w:val="none" w:sz="0" w:space="0" w:color="auto"/>
      </w:divBdr>
    </w:div>
    <w:div w:id="718557091">
      <w:bodyDiv w:val="1"/>
      <w:marLeft w:val="0"/>
      <w:marRight w:val="0"/>
      <w:marTop w:val="0"/>
      <w:marBottom w:val="0"/>
      <w:divBdr>
        <w:top w:val="none" w:sz="0" w:space="0" w:color="auto"/>
        <w:left w:val="none" w:sz="0" w:space="0" w:color="auto"/>
        <w:bottom w:val="none" w:sz="0" w:space="0" w:color="auto"/>
        <w:right w:val="none" w:sz="0" w:space="0" w:color="auto"/>
      </w:divBdr>
      <w:divsChild>
        <w:div w:id="569733116">
          <w:marLeft w:val="446"/>
          <w:marRight w:val="0"/>
          <w:marTop w:val="0"/>
          <w:marBottom w:val="0"/>
          <w:divBdr>
            <w:top w:val="none" w:sz="0" w:space="0" w:color="auto"/>
            <w:left w:val="none" w:sz="0" w:space="0" w:color="auto"/>
            <w:bottom w:val="none" w:sz="0" w:space="0" w:color="auto"/>
            <w:right w:val="none" w:sz="0" w:space="0" w:color="auto"/>
          </w:divBdr>
        </w:div>
        <w:div w:id="1812166791">
          <w:marLeft w:val="1166"/>
          <w:marRight w:val="0"/>
          <w:marTop w:val="0"/>
          <w:marBottom w:val="0"/>
          <w:divBdr>
            <w:top w:val="none" w:sz="0" w:space="0" w:color="auto"/>
            <w:left w:val="none" w:sz="0" w:space="0" w:color="auto"/>
            <w:bottom w:val="none" w:sz="0" w:space="0" w:color="auto"/>
            <w:right w:val="none" w:sz="0" w:space="0" w:color="auto"/>
          </w:divBdr>
        </w:div>
        <w:div w:id="613437630">
          <w:marLeft w:val="1166"/>
          <w:marRight w:val="0"/>
          <w:marTop w:val="0"/>
          <w:marBottom w:val="0"/>
          <w:divBdr>
            <w:top w:val="none" w:sz="0" w:space="0" w:color="auto"/>
            <w:left w:val="none" w:sz="0" w:space="0" w:color="auto"/>
            <w:bottom w:val="none" w:sz="0" w:space="0" w:color="auto"/>
            <w:right w:val="none" w:sz="0" w:space="0" w:color="auto"/>
          </w:divBdr>
        </w:div>
        <w:div w:id="927540857">
          <w:marLeft w:val="1166"/>
          <w:marRight w:val="0"/>
          <w:marTop w:val="0"/>
          <w:marBottom w:val="0"/>
          <w:divBdr>
            <w:top w:val="none" w:sz="0" w:space="0" w:color="auto"/>
            <w:left w:val="none" w:sz="0" w:space="0" w:color="auto"/>
            <w:bottom w:val="none" w:sz="0" w:space="0" w:color="auto"/>
            <w:right w:val="none" w:sz="0" w:space="0" w:color="auto"/>
          </w:divBdr>
        </w:div>
        <w:div w:id="1332487792">
          <w:marLeft w:val="446"/>
          <w:marRight w:val="0"/>
          <w:marTop w:val="0"/>
          <w:marBottom w:val="0"/>
          <w:divBdr>
            <w:top w:val="none" w:sz="0" w:space="0" w:color="auto"/>
            <w:left w:val="none" w:sz="0" w:space="0" w:color="auto"/>
            <w:bottom w:val="none" w:sz="0" w:space="0" w:color="auto"/>
            <w:right w:val="none" w:sz="0" w:space="0" w:color="auto"/>
          </w:divBdr>
        </w:div>
      </w:divsChild>
    </w:div>
    <w:div w:id="1351570199">
      <w:bodyDiv w:val="1"/>
      <w:marLeft w:val="0"/>
      <w:marRight w:val="0"/>
      <w:marTop w:val="0"/>
      <w:marBottom w:val="0"/>
      <w:divBdr>
        <w:top w:val="none" w:sz="0" w:space="0" w:color="auto"/>
        <w:left w:val="none" w:sz="0" w:space="0" w:color="auto"/>
        <w:bottom w:val="none" w:sz="0" w:space="0" w:color="auto"/>
        <w:right w:val="none" w:sz="0" w:space="0" w:color="auto"/>
      </w:divBdr>
    </w:div>
    <w:div w:id="1408653166">
      <w:bodyDiv w:val="1"/>
      <w:marLeft w:val="0"/>
      <w:marRight w:val="0"/>
      <w:marTop w:val="0"/>
      <w:marBottom w:val="0"/>
      <w:divBdr>
        <w:top w:val="none" w:sz="0" w:space="0" w:color="auto"/>
        <w:left w:val="none" w:sz="0" w:space="0" w:color="auto"/>
        <w:bottom w:val="none" w:sz="0" w:space="0" w:color="auto"/>
        <w:right w:val="none" w:sz="0" w:space="0" w:color="auto"/>
      </w:divBdr>
    </w:div>
    <w:div w:id="1409646220">
      <w:bodyDiv w:val="1"/>
      <w:marLeft w:val="0"/>
      <w:marRight w:val="0"/>
      <w:marTop w:val="0"/>
      <w:marBottom w:val="0"/>
      <w:divBdr>
        <w:top w:val="none" w:sz="0" w:space="0" w:color="auto"/>
        <w:left w:val="none" w:sz="0" w:space="0" w:color="auto"/>
        <w:bottom w:val="none" w:sz="0" w:space="0" w:color="auto"/>
        <w:right w:val="none" w:sz="0" w:space="0" w:color="auto"/>
      </w:divBdr>
      <w:divsChild>
        <w:div w:id="512500781">
          <w:marLeft w:val="446"/>
          <w:marRight w:val="0"/>
          <w:marTop w:val="0"/>
          <w:marBottom w:val="0"/>
          <w:divBdr>
            <w:top w:val="none" w:sz="0" w:space="0" w:color="auto"/>
            <w:left w:val="none" w:sz="0" w:space="0" w:color="auto"/>
            <w:bottom w:val="none" w:sz="0" w:space="0" w:color="auto"/>
            <w:right w:val="none" w:sz="0" w:space="0" w:color="auto"/>
          </w:divBdr>
        </w:div>
        <w:div w:id="1145968037">
          <w:marLeft w:val="446"/>
          <w:marRight w:val="0"/>
          <w:marTop w:val="0"/>
          <w:marBottom w:val="0"/>
          <w:divBdr>
            <w:top w:val="none" w:sz="0" w:space="0" w:color="auto"/>
            <w:left w:val="none" w:sz="0" w:space="0" w:color="auto"/>
            <w:bottom w:val="none" w:sz="0" w:space="0" w:color="auto"/>
            <w:right w:val="none" w:sz="0" w:space="0" w:color="auto"/>
          </w:divBdr>
        </w:div>
        <w:div w:id="2037998789">
          <w:marLeft w:val="446"/>
          <w:marRight w:val="0"/>
          <w:marTop w:val="0"/>
          <w:marBottom w:val="0"/>
          <w:divBdr>
            <w:top w:val="none" w:sz="0" w:space="0" w:color="auto"/>
            <w:left w:val="none" w:sz="0" w:space="0" w:color="auto"/>
            <w:bottom w:val="none" w:sz="0" w:space="0" w:color="auto"/>
            <w:right w:val="none" w:sz="0" w:space="0" w:color="auto"/>
          </w:divBdr>
        </w:div>
        <w:div w:id="76874998">
          <w:marLeft w:val="446"/>
          <w:marRight w:val="0"/>
          <w:marTop w:val="0"/>
          <w:marBottom w:val="0"/>
          <w:divBdr>
            <w:top w:val="none" w:sz="0" w:space="0" w:color="auto"/>
            <w:left w:val="none" w:sz="0" w:space="0" w:color="auto"/>
            <w:bottom w:val="none" w:sz="0" w:space="0" w:color="auto"/>
            <w:right w:val="none" w:sz="0" w:space="0" w:color="auto"/>
          </w:divBdr>
        </w:div>
        <w:div w:id="1202403521">
          <w:marLeft w:val="446"/>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&#65279;<?xml version="1.0" encoding="utf-8"?><Relationships xmlns="http://schemas.openxmlformats.org/package/2006/relationships"><Relationship Type="http://schemas.openxmlformats.org/officeDocument/2006/relationships/image" Target="media/image12.png" Id="rId26" /><Relationship Type="http://schemas.openxmlformats.org/officeDocument/2006/relationships/image" Target="media/image64.png" Id="rId117" /><Relationship Type="http://schemas.openxmlformats.org/officeDocument/2006/relationships/image" Target="media/image7.emf" Id="rId21" /><Relationship Type="http://schemas.openxmlformats.org/officeDocument/2006/relationships/image" Target="media/image23.png" Id="rId42" /><Relationship Type="http://schemas.openxmlformats.org/officeDocument/2006/relationships/hyperlink" Target="https://app.shapeatlas.net/place/E54000026" TargetMode="External" Id="rId47" /><Relationship Type="http://schemas.openxmlformats.org/officeDocument/2006/relationships/hyperlink" Target="https://app.shapeatlas.net/place/E54000026" TargetMode="External" Id="rId63" /><Relationship Type="http://schemas.openxmlformats.org/officeDocument/2006/relationships/image" Target="media/image36.png" Id="rId68" /><Relationship Type="http://schemas.openxmlformats.org/officeDocument/2006/relationships/image" Target="media/image44.png" Id="rId84" /><Relationship Type="http://schemas.openxmlformats.org/officeDocument/2006/relationships/hyperlink" Target="https://app.shapeatlas.net/place/E54000026" TargetMode="External" Id="rId89" /><Relationship Type="http://schemas.openxmlformats.org/officeDocument/2006/relationships/hyperlink" Target="https://app.shapeatlas.net/place/E54000026" TargetMode="External" Id="rId112" /><Relationship Type="http://schemas.openxmlformats.org/officeDocument/2006/relationships/hyperlink" Target="https://app.shapeatlas.net/place/E54000025" TargetMode="External" Id="rId133" /><Relationship Type="http://schemas.openxmlformats.org/officeDocument/2006/relationships/header" Target="header3.xml" Id="rId138" /><Relationship Type="http://schemas.openxmlformats.org/officeDocument/2006/relationships/hyperlink" Target="https://app.shapeatlas.net/place/E54000026" TargetMode="External" Id="rId16" /><Relationship Type="http://schemas.openxmlformats.org/officeDocument/2006/relationships/image" Target="media/image57.png" Id="rId107" /><Relationship Type="http://schemas.openxmlformats.org/officeDocument/2006/relationships/image" Target="media/image1.png" Id="rId11" /><Relationship Type="http://schemas.openxmlformats.org/officeDocument/2006/relationships/hyperlink" Target="https://app.shapeatlas.net/place/E54000026" TargetMode="External" Id="rId32" /><Relationship Type="http://schemas.openxmlformats.org/officeDocument/2006/relationships/hyperlink" Target="https://app.shapeatlas.net/place/E54000026" TargetMode="External" Id="rId37" /><Relationship Type="http://schemas.openxmlformats.org/officeDocument/2006/relationships/hyperlink" Target="https://app.shapeatlas.net/place/E54000026" TargetMode="External" Id="rId53" /><Relationship Type="http://schemas.openxmlformats.org/officeDocument/2006/relationships/image" Target="media/image31.png" Id="rId58" /><Relationship Type="http://schemas.openxmlformats.org/officeDocument/2006/relationships/image" Target="media/image39.png" Id="rId74" /><Relationship Type="http://schemas.openxmlformats.org/officeDocument/2006/relationships/hyperlink" Target="https://app.shapeatlas.net/place/E54000026" TargetMode="External" Id="rId79" /><Relationship Type="http://schemas.openxmlformats.org/officeDocument/2006/relationships/image" Target="media/image54.png" Id="rId102" /><Relationship Type="http://schemas.openxmlformats.org/officeDocument/2006/relationships/image" Target="media/image68.png" Id="rId123" /><Relationship Type="http://schemas.openxmlformats.org/officeDocument/2006/relationships/image" Target="media/image71.png" Id="rId128" /><Relationship Type="http://schemas.openxmlformats.org/officeDocument/2006/relationships/numbering" Target="numbering.xml" Id="rId5" /><Relationship Type="http://schemas.openxmlformats.org/officeDocument/2006/relationships/image" Target="media/image47.png" Id="rId90" /><Relationship Type="http://schemas.openxmlformats.org/officeDocument/2006/relationships/hyperlink" Target="https://app.shapeatlas.net/place/E54000026" TargetMode="External" Id="rId95" /><Relationship Type="http://schemas.openxmlformats.org/officeDocument/2006/relationships/image" Target="media/image8.emf" Id="rId22" /><Relationship Type="http://schemas.openxmlformats.org/officeDocument/2006/relationships/image" Target="media/image13.png" Id="rId27" /><Relationship Type="http://schemas.openxmlformats.org/officeDocument/2006/relationships/hyperlink" Target="https://app.shapeatlas.net/place/E54000026" TargetMode="External" Id="rId43" /><Relationship Type="http://schemas.openxmlformats.org/officeDocument/2006/relationships/image" Target="media/image26.png" Id="rId48" /><Relationship Type="http://schemas.openxmlformats.org/officeDocument/2006/relationships/image" Target="media/image34.png" Id="rId64" /><Relationship Type="http://schemas.openxmlformats.org/officeDocument/2006/relationships/hyperlink" Target="https://app.shapeatlas.net/place/E54000026" TargetMode="External" Id="rId69" /><Relationship Type="http://schemas.openxmlformats.org/officeDocument/2006/relationships/image" Target="media/image61.png" Id="rId113" /><Relationship Type="http://schemas.openxmlformats.org/officeDocument/2006/relationships/hyperlink" Target="https://app.shapeatlas.net/place/E54000025" TargetMode="External" Id="rId118" /><Relationship Type="http://schemas.openxmlformats.org/officeDocument/2006/relationships/header" Target="header1.xml" Id="rId134" /><Relationship Type="http://schemas.openxmlformats.org/officeDocument/2006/relationships/footer" Target="footer3.xml" Id="rId139" /><Relationship Type="http://schemas.openxmlformats.org/officeDocument/2006/relationships/webSettings" Target="webSettings.xml" Id="rId8" /><Relationship Type="http://schemas.openxmlformats.org/officeDocument/2006/relationships/hyperlink" Target="https://app.shapeatlas.net/place/E54000026" TargetMode="External" Id="rId51" /><Relationship Type="http://schemas.openxmlformats.org/officeDocument/2006/relationships/image" Target="media/image38.png" Id="rId72" /><Relationship Type="http://schemas.openxmlformats.org/officeDocument/2006/relationships/image" Target="media/image42.png" Id="rId80" /><Relationship Type="http://schemas.openxmlformats.org/officeDocument/2006/relationships/hyperlink" Target="https://app.shapeatlas.net/place/E54000026" TargetMode="External" Id="rId85" /><Relationship Type="http://schemas.openxmlformats.org/officeDocument/2006/relationships/hyperlink" Target="https://app.shapeatlas.net/place/E54000026" TargetMode="External" Id="rId93" /><Relationship Type="http://schemas.openxmlformats.org/officeDocument/2006/relationships/image" Target="media/image51.png" Id="rId98" /><Relationship Type="http://schemas.openxmlformats.org/officeDocument/2006/relationships/hyperlink" Target="https://app.shapeatlas.net/place/E54000025" TargetMode="External" Id="rId121" /><Relationship Type="http://schemas.openxmlformats.org/officeDocument/2006/relationships/customXml" Target="../customXml/item3.xml" Id="rId3" /><Relationship Type="http://schemas.openxmlformats.org/officeDocument/2006/relationships/hyperlink" Target="https://app.shapeatlas.net/place/E54000026" TargetMode="External" Id="rId12" /><Relationship Type="http://schemas.openxmlformats.org/officeDocument/2006/relationships/image" Target="media/image4.png" Id="rId17" /><Relationship Type="http://schemas.openxmlformats.org/officeDocument/2006/relationships/image" Target="media/image11.png" Id="rId25" /><Relationship Type="http://schemas.openxmlformats.org/officeDocument/2006/relationships/image" Target="media/image18.png" Id="rId33" /><Relationship Type="http://schemas.openxmlformats.org/officeDocument/2006/relationships/image" Target="media/image21.png" Id="rId38" /><Relationship Type="http://schemas.openxmlformats.org/officeDocument/2006/relationships/image" Target="media/image25.png" Id="rId46" /><Relationship Type="http://schemas.openxmlformats.org/officeDocument/2006/relationships/hyperlink" Target="https://app.shapeatlas.net/place/E54000026" TargetMode="External" Id="rId59" /><Relationship Type="http://schemas.openxmlformats.org/officeDocument/2006/relationships/hyperlink" Target="https://app.shapeatlas.net/place/E54000026" TargetMode="External" Id="rId67" /><Relationship Type="http://schemas.openxmlformats.org/officeDocument/2006/relationships/hyperlink" Target="https://app.shapeatlas.net/place/E54000026" TargetMode="External" Id="rId103" /><Relationship Type="http://schemas.openxmlformats.org/officeDocument/2006/relationships/image" Target="media/image58.png" Id="rId108" /><Relationship Type="http://schemas.openxmlformats.org/officeDocument/2006/relationships/image" Target="media/image63.png" Id="rId116" /><Relationship Type="http://schemas.openxmlformats.org/officeDocument/2006/relationships/hyperlink" Target="https://app.shapeatlas.net/place/E54000026" TargetMode="External" Id="rId124" /><Relationship Type="http://schemas.openxmlformats.org/officeDocument/2006/relationships/image" Target="media/image72.png" Id="rId129" /><Relationship Type="http://schemas.openxmlformats.org/officeDocument/2006/relationships/footer" Target="footer2.xml" Id="rId137" /><Relationship Type="http://schemas.openxmlformats.org/officeDocument/2006/relationships/image" Target="media/image6.emf" Id="rId20" /><Relationship Type="http://schemas.openxmlformats.org/officeDocument/2006/relationships/hyperlink" Target="https://app.shapeatlas.net/place/E54000026" TargetMode="External" Id="rId41" /><Relationship Type="http://schemas.openxmlformats.org/officeDocument/2006/relationships/image" Target="media/image29.png" Id="rId54" /><Relationship Type="http://schemas.openxmlformats.org/officeDocument/2006/relationships/image" Target="media/image33.png" Id="rId62" /><Relationship Type="http://schemas.openxmlformats.org/officeDocument/2006/relationships/image" Target="media/image37.png" Id="rId70" /><Relationship Type="http://schemas.openxmlformats.org/officeDocument/2006/relationships/hyperlink" Target="https://app.shapeatlas.net/place/E54000026" TargetMode="External" Id="rId75" /><Relationship Type="http://schemas.openxmlformats.org/officeDocument/2006/relationships/hyperlink" Target="https://app.shapeatlas.net/place/E54000026" TargetMode="External" Id="rId83" /><Relationship Type="http://schemas.openxmlformats.org/officeDocument/2006/relationships/image" Target="media/image46.png" Id="rId88" /><Relationship Type="http://schemas.openxmlformats.org/officeDocument/2006/relationships/hyperlink" Target="https://app.shapeatlas.net/place/E54000026" TargetMode="External" Id="rId91" /><Relationship Type="http://schemas.openxmlformats.org/officeDocument/2006/relationships/image" Target="media/image50.png" Id="rId96" /><Relationship Type="http://schemas.openxmlformats.org/officeDocument/2006/relationships/image" Target="media/image60.png" Id="rId111" /><Relationship Type="http://schemas.openxmlformats.org/officeDocument/2006/relationships/image" Target="media/image74.png" Id="rId132" /><Relationship Type="http://schemas.openxmlformats.org/officeDocument/2006/relationships/fontTable" Target="fontTable.xml" Id="rId140"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image" Target="media/image3.png" Id="rId15" /><Relationship Type="http://schemas.openxmlformats.org/officeDocument/2006/relationships/image" Target="media/image9.png" Id="rId23" /><Relationship Type="http://schemas.openxmlformats.org/officeDocument/2006/relationships/image" Target="media/image14.png" Id="rId28" /><Relationship Type="http://schemas.openxmlformats.org/officeDocument/2006/relationships/image" Target="media/image20.png" Id="rId36" /><Relationship Type="http://schemas.openxmlformats.org/officeDocument/2006/relationships/hyperlink" Target="https://app.shapeatlas.net/place/E54000026" TargetMode="External" Id="rId49" /><Relationship Type="http://schemas.openxmlformats.org/officeDocument/2006/relationships/hyperlink" Target="https://app.shapeatlas.net/place/E54000026" TargetMode="External" Id="rId57" /><Relationship Type="http://schemas.openxmlformats.org/officeDocument/2006/relationships/hyperlink" Target="https://app.shapeatlas.net/place/E54000026" TargetMode="External" Id="rId106" /><Relationship Type="http://schemas.openxmlformats.org/officeDocument/2006/relationships/image" Target="media/image62.png" Id="rId114" /><Relationship Type="http://schemas.openxmlformats.org/officeDocument/2006/relationships/image" Target="media/image65.png" Id="rId119" /><Relationship Type="http://schemas.openxmlformats.org/officeDocument/2006/relationships/hyperlink" Target="https://app.shapeatlas.net/place/E54000026" TargetMode="External" Id="rId127" /><Relationship Type="http://schemas.openxmlformats.org/officeDocument/2006/relationships/endnotes" Target="endnotes.xml" Id="rId10" /><Relationship Type="http://schemas.openxmlformats.org/officeDocument/2006/relationships/image" Target="media/image17.png" Id="rId31" /><Relationship Type="http://schemas.openxmlformats.org/officeDocument/2006/relationships/image" Target="media/image24.png" Id="rId44" /><Relationship Type="http://schemas.openxmlformats.org/officeDocument/2006/relationships/image" Target="media/image28.png" Id="rId52" /><Relationship Type="http://schemas.openxmlformats.org/officeDocument/2006/relationships/image" Target="media/image32.png" Id="rId60" /><Relationship Type="http://schemas.openxmlformats.org/officeDocument/2006/relationships/hyperlink" Target="https://app.shapeatlas.net/place/E54000026" TargetMode="External" Id="rId65" /><Relationship Type="http://schemas.openxmlformats.org/officeDocument/2006/relationships/hyperlink" Target="https://app.shapeatlas.net/place/E54000026" TargetMode="External" Id="rId73" /><Relationship Type="http://schemas.openxmlformats.org/officeDocument/2006/relationships/image" Target="media/image41.png" Id="rId78" /><Relationship Type="http://schemas.openxmlformats.org/officeDocument/2006/relationships/hyperlink" Target="https://app.shapeatlas.net/place/E54000026" TargetMode="External" Id="rId81" /><Relationship Type="http://schemas.openxmlformats.org/officeDocument/2006/relationships/image" Target="media/image45.png" Id="rId86" /><Relationship Type="http://schemas.openxmlformats.org/officeDocument/2006/relationships/image" Target="media/image49.png" Id="rId94" /><Relationship Type="http://schemas.openxmlformats.org/officeDocument/2006/relationships/image" Target="media/image52.png" Id="rId99" /><Relationship Type="http://schemas.openxmlformats.org/officeDocument/2006/relationships/image" Target="media/image53.png" Id="rId101" /><Relationship Type="http://schemas.openxmlformats.org/officeDocument/2006/relationships/image" Target="media/image67.png" Id="rId122" /><Relationship Type="http://schemas.openxmlformats.org/officeDocument/2006/relationships/hyperlink" Target="https://app.shapeatlas.net/place/E54000023" TargetMode="External" Id="rId130" /><Relationship Type="http://schemas.openxmlformats.org/officeDocument/2006/relationships/header" Target="header2.xml" Id="rId135"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image" Target="media/image2.png" Id="rId13" /><Relationship Type="http://schemas.openxmlformats.org/officeDocument/2006/relationships/hyperlink" Target="https://app.shapeatlas.net/place/E54000026" TargetMode="External" Id="rId18" /><Relationship Type="http://schemas.openxmlformats.org/officeDocument/2006/relationships/hyperlink" Target="https://app.shapeatlas.net/place/E54000026" TargetMode="External" Id="rId39" /><Relationship Type="http://schemas.openxmlformats.org/officeDocument/2006/relationships/hyperlink" Target="https://app.shapeatlas.net/place/E54000026" TargetMode="External" Id="rId109" /><Relationship Type="http://schemas.openxmlformats.org/officeDocument/2006/relationships/image" Target="media/image19.png" Id="rId34" /><Relationship Type="http://schemas.openxmlformats.org/officeDocument/2006/relationships/image" Target="media/image27.png" Id="rId50" /><Relationship Type="http://schemas.openxmlformats.org/officeDocument/2006/relationships/hyperlink" Target="https://app.shapeatlas.net/place/E54000026" TargetMode="External" Id="rId55" /><Relationship Type="http://schemas.openxmlformats.org/officeDocument/2006/relationships/image" Target="media/image40.png" Id="rId76" /><Relationship Type="http://schemas.openxmlformats.org/officeDocument/2006/relationships/hyperlink" Target="https://app.shapeatlas.net/place/E54000026" TargetMode="External" Id="rId97" /><Relationship Type="http://schemas.openxmlformats.org/officeDocument/2006/relationships/image" Target="media/image55.png" Id="rId104" /><Relationship Type="http://schemas.openxmlformats.org/officeDocument/2006/relationships/image" Target="media/image66.png" Id="rId120" /><Relationship Type="http://schemas.openxmlformats.org/officeDocument/2006/relationships/image" Target="media/image69.png" Id="rId125" /><Relationship Type="http://schemas.openxmlformats.org/officeDocument/2006/relationships/theme" Target="theme/theme1.xml" Id="rId141" /><Relationship Type="http://schemas.openxmlformats.org/officeDocument/2006/relationships/settings" Target="settings.xml" Id="rId7" /><Relationship Type="http://schemas.openxmlformats.org/officeDocument/2006/relationships/hyperlink" Target="https://app.shapeatlas.net/place/E54000026" TargetMode="External" Id="rId71" /><Relationship Type="http://schemas.openxmlformats.org/officeDocument/2006/relationships/image" Target="media/image48.png" Id="rId92" /><Relationship Type="http://schemas.openxmlformats.org/officeDocument/2006/relationships/customXml" Target="../customXml/item2.xml" Id="rId2" /><Relationship Type="http://schemas.openxmlformats.org/officeDocument/2006/relationships/image" Target="media/image15.emf" Id="rId29" /><Relationship Type="http://schemas.openxmlformats.org/officeDocument/2006/relationships/image" Target="media/image10.png" Id="rId24" /><Relationship Type="http://schemas.openxmlformats.org/officeDocument/2006/relationships/image" Target="media/image22.png" Id="rId40" /><Relationship Type="http://schemas.openxmlformats.org/officeDocument/2006/relationships/hyperlink" Target="https://app.shapeatlas.net/place/E54000026" TargetMode="External" Id="rId45" /><Relationship Type="http://schemas.openxmlformats.org/officeDocument/2006/relationships/image" Target="media/image35.png" Id="rId66" /><Relationship Type="http://schemas.openxmlformats.org/officeDocument/2006/relationships/hyperlink" Target="https://app.shapeatlas.net/place/E54000026" TargetMode="External" Id="rId87" /><Relationship Type="http://schemas.openxmlformats.org/officeDocument/2006/relationships/image" Target="media/image59.png" Id="rId110" /><Relationship Type="http://schemas.openxmlformats.org/officeDocument/2006/relationships/hyperlink" Target="https://app.shapeatlas.net/place/E54000023" TargetMode="External" Id="rId115" /><Relationship Type="http://schemas.openxmlformats.org/officeDocument/2006/relationships/image" Target="media/image73.png" Id="rId131" /><Relationship Type="http://schemas.openxmlformats.org/officeDocument/2006/relationships/footer" Target="footer1.xml" Id="rId136" /><Relationship Type="http://schemas.openxmlformats.org/officeDocument/2006/relationships/hyperlink" Target="https://app.shapeatlas.net/place/E54000026" TargetMode="External" Id="rId61" /><Relationship Type="http://schemas.openxmlformats.org/officeDocument/2006/relationships/image" Target="media/image43.png" Id="rId82" /><Relationship Type="http://schemas.openxmlformats.org/officeDocument/2006/relationships/image" Target="media/image5.emf" Id="rId19" /><Relationship Type="http://schemas.openxmlformats.org/officeDocument/2006/relationships/hyperlink" Target="https://app.shapeatlas.net/place/E54000026" TargetMode="External" Id="rId14" /><Relationship Type="http://schemas.openxmlformats.org/officeDocument/2006/relationships/image" Target="media/image16.emf" Id="rId30" /><Relationship Type="http://schemas.openxmlformats.org/officeDocument/2006/relationships/hyperlink" Target="https://app.shapeatlas.net/place/E54000026" TargetMode="External" Id="rId35" /><Relationship Type="http://schemas.openxmlformats.org/officeDocument/2006/relationships/image" Target="media/image30.png" Id="rId56" /><Relationship Type="http://schemas.openxmlformats.org/officeDocument/2006/relationships/hyperlink" Target="https://app.shapeatlas.net/place/E54000026" TargetMode="External" Id="rId77" /><Relationship Type="http://schemas.openxmlformats.org/officeDocument/2006/relationships/hyperlink" Target="https://app.shapeatlas.net/place/E54000026" TargetMode="External" Id="rId100" /><Relationship Type="http://schemas.openxmlformats.org/officeDocument/2006/relationships/image" Target="media/image56.png" Id="rId105" /><Relationship Type="http://schemas.openxmlformats.org/officeDocument/2006/relationships/image" Target="media/image70.png" Id="rId126" /><Relationship Type="http://schemas.openxmlformats.org/officeDocument/2006/relationships/glossaryDocument" Target="glossary/document.xml" Id="R13805d1c4a704a1b" /></Relationships>
</file>

<file path=word/glossary/document.xml><?xml version="1.0" encoding="utf-8"?>
<w:glossaryDocument xmlns:w14="http://schemas.microsoft.com/office/word/2010/wordml" xmlns:w="http://schemas.openxmlformats.org/wordprocessingml/2006/main">
  <w:docParts>
    <w:docPart>
      <w:docPartPr>
        <w:name w:val="DefaultPlaceholder_1081868574"/>
        <w:category>
          <w:name w:val="General"/>
          <w:gallery w:val="placeholder"/>
        </w:category>
        <w:types>
          <w:type w:val="bbPlcHdr"/>
        </w:types>
        <w:behaviors>
          <w:behavior w:val="content"/>
        </w:behaviors>
        <w:guid w:val="{3f9fc4fb-75c7-4aa3-8b0a-86915402d395}"/>
      </w:docPartPr>
      <w:docPartBody>
        <w:p w14:paraId="0AEBB9FF">
          <w:r>
            <w:rPr>
              <w:rStyle w:val="PlaceholderText"/>
            </w:rPr>
            <w:t/>
          </w:r>
        </w:p>
      </w:docPartBody>
    </w:docPart>
  </w:docParts>
</w:glossaryDocument>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8A2460C087B96C4BA3BB573F7DEC496B" ma:contentTypeVersion="4" ma:contentTypeDescription="Create a new document." ma:contentTypeScope="" ma:versionID="f329b10e021d894e9c6ff1b407741744">
  <xsd:schema xmlns:xsd="http://www.w3.org/2001/XMLSchema" xmlns:xs="http://www.w3.org/2001/XMLSchema" xmlns:p="http://schemas.microsoft.com/office/2006/metadata/properties" xmlns:ns2="a6331767-30b0-47db-82f1-84236034b8fb" targetNamespace="http://schemas.microsoft.com/office/2006/metadata/properties" ma:root="true" ma:fieldsID="7acd38dd92dba539cd9e058eed06df19" ns2:_="">
    <xsd:import namespace="a6331767-30b0-47db-82f1-84236034b8fb"/>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6331767-30b0-47db-82f1-84236034b8f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8F779D22-4447-4E28-8D03-55DF20233919}">
  <ds:schemaRefs>
    <ds:schemaRef ds:uri="http://schemas.openxmlformats.org/officeDocument/2006/bibliography"/>
  </ds:schemaRefs>
</ds:datastoreItem>
</file>

<file path=customXml/itemProps2.xml><?xml version="1.0" encoding="utf-8"?>
<ds:datastoreItem xmlns:ds="http://schemas.openxmlformats.org/officeDocument/2006/customXml" ds:itemID="{84DABFAF-1C51-4BBF-9856-578BD269AA7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6331767-30b0-47db-82f1-84236034b8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237CFBF-FEBB-4A0F-A293-07504715120B}">
  <ds:schemaRefs>
    <ds:schemaRef ds:uri="http://schemas.microsoft.com/sharepoint/v3/contenttype/forms"/>
  </ds:schemaRefs>
</ds:datastoreItem>
</file>

<file path=customXml/itemProps4.xml><?xml version="1.0" encoding="utf-8"?>
<ds:datastoreItem xmlns:ds="http://schemas.openxmlformats.org/officeDocument/2006/customXml" ds:itemID="{3F6DF91C-0222-4210-AB1B-629BD0CBDDD5}">
  <ds:schemaRefs>
    <ds:schemaRef ds:uri="http://schemas.microsoft.com/office/2006/documentManagement/types"/>
    <ds:schemaRef ds:uri="http://schemas.microsoft.com/office/infopath/2007/PartnerControls"/>
    <ds:schemaRef ds:uri="http://purl.org/dc/elements/1.1/"/>
    <ds:schemaRef ds:uri="http://schemas.microsoft.com/office/2006/metadata/properties"/>
    <ds:schemaRef ds:uri="a6331767-30b0-47db-82f1-84236034b8fb"/>
    <ds:schemaRef ds:uri="http://purl.org/dc/terms/"/>
    <ds:schemaRef ds:uri="http://schemas.openxmlformats.org/package/2006/metadata/core-properties"/>
    <ds:schemaRef ds:uri="http://www.w3.org/XML/1998/namespace"/>
    <ds:schemaRef ds:uri="http://purl.org/dc/dcmitype/"/>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Emma Farrow - Senior Analyst</dc:creator>
  <keywords/>
  <dc:description/>
  <lastModifiedBy>Dipti Patel - Primary Care and Pharmacy Lead</lastModifiedBy>
  <revision>13</revision>
  <dcterms:created xsi:type="dcterms:W3CDTF">2022-03-24T10:24:00.0000000Z</dcterms:created>
  <dcterms:modified xsi:type="dcterms:W3CDTF">2022-05-30T12:21:42.9512378Z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39d8be9e-c8d9-4b9c-bd40-2c27cc7ea2e6_Enabled">
    <vt:lpwstr>true</vt:lpwstr>
  </property>
  <property fmtid="{D5CDD505-2E9C-101B-9397-08002B2CF9AE}" pid="3" name="MSIP_Label_39d8be9e-c8d9-4b9c-bd40-2c27cc7ea2e6_SetDate">
    <vt:lpwstr>2022-01-06T08:09:48Z</vt:lpwstr>
  </property>
  <property fmtid="{D5CDD505-2E9C-101B-9397-08002B2CF9AE}" pid="4" name="MSIP_Label_39d8be9e-c8d9-4b9c-bd40-2c27cc7ea2e6_Method">
    <vt:lpwstr>Standard</vt:lpwstr>
  </property>
  <property fmtid="{D5CDD505-2E9C-101B-9397-08002B2CF9AE}" pid="5" name="MSIP_Label_39d8be9e-c8d9-4b9c-bd40-2c27cc7ea2e6_Name">
    <vt:lpwstr>39d8be9e-c8d9-4b9c-bd40-2c27cc7ea2e6</vt:lpwstr>
  </property>
  <property fmtid="{D5CDD505-2E9C-101B-9397-08002B2CF9AE}" pid="6" name="MSIP_Label_39d8be9e-c8d9-4b9c-bd40-2c27cc7ea2e6_SiteId">
    <vt:lpwstr>a8b4324f-155c-4215-a0f1-7ed8cc9a992f</vt:lpwstr>
  </property>
  <property fmtid="{D5CDD505-2E9C-101B-9397-08002B2CF9AE}" pid="7" name="MSIP_Label_39d8be9e-c8d9-4b9c-bd40-2c27cc7ea2e6_ActionId">
    <vt:lpwstr>d5158048-a982-44ff-86d2-000006ee1e15</vt:lpwstr>
  </property>
  <property fmtid="{D5CDD505-2E9C-101B-9397-08002B2CF9AE}" pid="8" name="MSIP_Label_39d8be9e-c8d9-4b9c-bd40-2c27cc7ea2e6_ContentBits">
    <vt:lpwstr>0</vt:lpwstr>
  </property>
  <property fmtid="{D5CDD505-2E9C-101B-9397-08002B2CF9AE}" pid="9" name="ContentTypeId">
    <vt:lpwstr>0x0101008A2460C087B96C4BA3BB573F7DEC496B</vt:lpwstr>
  </property>
</Properties>
</file>