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BD87" w14:textId="77777777" w:rsidR="006D2845" w:rsidRPr="001708F2" w:rsidRDefault="006D2845" w:rsidP="006D2845">
      <w:pPr>
        <w:rPr>
          <w:b/>
          <w:bCs/>
        </w:rPr>
      </w:pPr>
      <w:r>
        <w:rPr>
          <w:b/>
          <w:bCs/>
        </w:rPr>
        <w:t xml:space="preserve">Project title: </w:t>
      </w:r>
      <w:r w:rsidRPr="00FC6FB9">
        <w:rPr>
          <w:b/>
          <w:bCs/>
          <w:highlight w:val="yellow"/>
        </w:rPr>
        <w:t>Does ELSA impact attendance in school? How?</w:t>
      </w:r>
      <w:r w:rsidRPr="001708F2">
        <w:rPr>
          <w:b/>
          <w:bCs/>
        </w:rPr>
        <w:t xml:space="preserve"> </w:t>
      </w:r>
    </w:p>
    <w:p w14:paraId="5D44B51D" w14:textId="77777777" w:rsidR="006D2845" w:rsidRDefault="006D2845" w:rsidP="006D2845">
      <w:pPr>
        <w:spacing w:line="300" w:lineRule="exact"/>
        <w:rPr>
          <w:b/>
        </w:rPr>
      </w:pPr>
      <w:r w:rsidRPr="008E6DFE">
        <w:rPr>
          <w:b/>
        </w:rPr>
        <w:t xml:space="preserve">What </w:t>
      </w:r>
      <w:r>
        <w:rPr>
          <w:b/>
        </w:rPr>
        <w:t>is it</w:t>
      </w:r>
      <w:r w:rsidRPr="008E6DFE">
        <w:rPr>
          <w:b/>
        </w:rPr>
        <w:t xml:space="preserve"> about?</w:t>
      </w:r>
      <w:r>
        <w:rPr>
          <w:b/>
        </w:rPr>
        <w:t xml:space="preserve"> / What is the purpose of this study?</w:t>
      </w:r>
    </w:p>
    <w:p w14:paraId="2FE507E8" w14:textId="77777777" w:rsidR="006D2845" w:rsidRDefault="006D2845" w:rsidP="006D2845">
      <w:pPr>
        <w:spacing w:line="300" w:lineRule="exact"/>
      </w:pPr>
      <w:r w:rsidRPr="00FC6FB9">
        <w:rPr>
          <w:highlight w:val="yellow"/>
        </w:rPr>
        <w:t xml:space="preserve">Essex County Council would like to find out about your experiences as an ELSA. We would appreciate your help in giving us your views to help us identify if there </w:t>
      </w:r>
      <w:proofErr w:type="gramStart"/>
      <w:r w:rsidRPr="00FC6FB9">
        <w:rPr>
          <w:highlight w:val="yellow"/>
        </w:rPr>
        <w:t>are  themes</w:t>
      </w:r>
      <w:proofErr w:type="gramEnd"/>
      <w:r w:rsidRPr="00FC6FB9">
        <w:rPr>
          <w:highlight w:val="yellow"/>
        </w:rPr>
        <w:t xml:space="preserve"> and trends in a link between children attending ELSA and those children  attending school.</w:t>
      </w:r>
      <w:r>
        <w:t xml:space="preserve">    </w:t>
      </w:r>
    </w:p>
    <w:p w14:paraId="006D181E" w14:textId="77777777" w:rsidR="006D2845" w:rsidRPr="00FC6FB9" w:rsidRDefault="006D2845" w:rsidP="006D2845">
      <w:pPr>
        <w:spacing w:line="300" w:lineRule="exact"/>
        <w:rPr>
          <w:highlight w:val="yellow"/>
        </w:rPr>
      </w:pPr>
      <w:r w:rsidRPr="00FC6FB9">
        <w:rPr>
          <w:highlight w:val="yellow"/>
        </w:rPr>
        <w:t xml:space="preserve">We want to find out what helps ELSA children come to school </w:t>
      </w:r>
    </w:p>
    <w:p w14:paraId="7442D94A" w14:textId="77777777" w:rsidR="006D2845" w:rsidRPr="005C6DBB" w:rsidRDefault="006D2845" w:rsidP="006D2845">
      <w:pPr>
        <w:spacing w:line="300" w:lineRule="exact"/>
      </w:pPr>
      <w:r w:rsidRPr="00FC6FB9">
        <w:rPr>
          <w:highlight w:val="yellow"/>
        </w:rPr>
        <w:t>We want to find out what barriers are present for ELSA children to attend school</w:t>
      </w:r>
      <w:r>
        <w:t xml:space="preserve"> </w:t>
      </w:r>
    </w:p>
    <w:p w14:paraId="4396D409" w14:textId="77777777" w:rsidR="006D2845" w:rsidRDefault="006D2845" w:rsidP="006D2845">
      <w:pPr>
        <w:spacing w:line="300" w:lineRule="exact"/>
        <w:rPr>
          <w:b/>
        </w:rPr>
      </w:pPr>
      <w:r w:rsidRPr="008E6DFE">
        <w:rPr>
          <w:b/>
        </w:rPr>
        <w:t>What would you like me to do?</w:t>
      </w:r>
    </w:p>
    <w:p w14:paraId="0C512EB8" w14:textId="77777777" w:rsidR="006D2845" w:rsidRDefault="006D2845" w:rsidP="006D2845">
      <w:pPr>
        <w:spacing w:line="300" w:lineRule="exact"/>
      </w:pPr>
      <w:r w:rsidRPr="001435D5">
        <w:t xml:space="preserve">We would like </w:t>
      </w:r>
      <w:r>
        <w:t xml:space="preserve">you to invite you to complete a questionnaire regarding this.  it has x questions and may take you x minutes to complete.  </w:t>
      </w:r>
    </w:p>
    <w:p w14:paraId="217A0D55" w14:textId="77777777" w:rsidR="006D2845" w:rsidRPr="00685913" w:rsidRDefault="006D2845" w:rsidP="006D2845">
      <w:pPr>
        <w:spacing w:line="300" w:lineRule="exact"/>
        <w:rPr>
          <w:b/>
        </w:rPr>
      </w:pPr>
      <w:r w:rsidRPr="00685913">
        <w:rPr>
          <w:b/>
        </w:rPr>
        <w:t>Do I have to participate?</w:t>
      </w:r>
    </w:p>
    <w:p w14:paraId="625E2A1A" w14:textId="77777777" w:rsidR="006D2845" w:rsidRPr="008E6DFE" w:rsidRDefault="006D2845" w:rsidP="006D2845">
      <w:pPr>
        <w:spacing w:line="300" w:lineRule="exact"/>
      </w:pPr>
      <w:r w:rsidRPr="00685913">
        <w:t xml:space="preserve">You do not have to participate. You can change your mind about participating at any time before or during the </w:t>
      </w:r>
      <w:r>
        <w:t>questionnaire</w:t>
      </w:r>
      <w:r w:rsidRPr="00685913">
        <w:t xml:space="preserve"> and </w:t>
      </w:r>
      <w:r>
        <w:t xml:space="preserve">you </w:t>
      </w:r>
      <w:r w:rsidRPr="00685913">
        <w:t>can choose which questions you do and do not want to answer throughout.</w:t>
      </w:r>
      <w:r w:rsidRPr="008E6DFE">
        <w:t xml:space="preserve"> </w:t>
      </w:r>
      <w:r>
        <w:t xml:space="preserve">You can change your mind </w:t>
      </w:r>
      <w:proofErr w:type="gramStart"/>
      <w:r>
        <w:t>at a later date</w:t>
      </w:r>
      <w:proofErr w:type="gramEnd"/>
      <w:r>
        <w:t xml:space="preserve">, too. However, if you </w:t>
      </w:r>
      <w:r w:rsidRPr="00CD0872">
        <w:t xml:space="preserve">want to remove anything </w:t>
      </w:r>
      <w:r>
        <w:t>you</w:t>
      </w:r>
      <w:r w:rsidRPr="00CD0872">
        <w:t xml:space="preserve"> have said, </w:t>
      </w:r>
      <w:r>
        <w:t xml:space="preserve">please contact elsa@essex.gov.uk </w:t>
      </w:r>
      <w:r w:rsidRPr="00CD0872">
        <w:t xml:space="preserve">by </w:t>
      </w:r>
      <w:r>
        <w:t>01/07/25. After this date, we will not be able to remove your contributions as they will have been combined with those of others.</w:t>
      </w:r>
    </w:p>
    <w:p w14:paraId="51821870" w14:textId="77777777" w:rsidR="006D2845" w:rsidRPr="008E6DFE" w:rsidRDefault="006D2845" w:rsidP="006D2845">
      <w:pPr>
        <w:spacing w:line="300" w:lineRule="exact"/>
        <w:rPr>
          <w:b/>
        </w:rPr>
      </w:pPr>
      <w:r w:rsidRPr="008E6DFE">
        <w:rPr>
          <w:b/>
        </w:rPr>
        <w:t>How will you use what I tell you?</w:t>
      </w:r>
    </w:p>
    <w:p w14:paraId="06F0573C" w14:textId="77777777" w:rsidR="006D2845" w:rsidRPr="008E6DFE" w:rsidRDefault="006D2845" w:rsidP="006D2845">
      <w:pPr>
        <w:spacing w:line="300" w:lineRule="exact"/>
        <w:jc w:val="both"/>
      </w:pPr>
      <w:r w:rsidRPr="008E6DFE">
        <w:t xml:space="preserve">We will </w:t>
      </w:r>
      <w:r>
        <w:t xml:space="preserve">complete a content analysis on all the questionnaire responses.  We will identify </w:t>
      </w:r>
      <w:r w:rsidRPr="008E6DFE">
        <w:t>key themes</w:t>
      </w:r>
      <w:r>
        <w:t>.  We will then produce a report that will be shared with the members of the Educational Psychology Service and the project leads of the Tendring Levelling Up project to inform decisions about the use of ELSA in Essex.</w:t>
      </w:r>
    </w:p>
    <w:p w14:paraId="4D4F4468" w14:textId="77777777" w:rsidR="006D2845" w:rsidRPr="007050B2" w:rsidRDefault="006D2845" w:rsidP="006D2845">
      <w:pPr>
        <w:spacing w:line="300" w:lineRule="exact"/>
        <w:rPr>
          <w:b/>
        </w:rPr>
      </w:pPr>
      <w:r w:rsidRPr="007050B2">
        <w:rPr>
          <w:b/>
        </w:rPr>
        <w:t xml:space="preserve">How long will we keep your information? </w:t>
      </w:r>
    </w:p>
    <w:p w14:paraId="750018AE" w14:textId="77777777" w:rsidR="006D2845" w:rsidRDefault="006D2845" w:rsidP="006D2845">
      <w:r w:rsidRPr="00CE497E">
        <w:t>We</w:t>
      </w:r>
      <w:r>
        <w:t xml:space="preserve"> will collect this information under our public task in the public interest</w:t>
      </w:r>
      <w:r w:rsidRPr="00DF7F5A">
        <w:t xml:space="preserve"> (our legal basis)</w:t>
      </w:r>
      <w:r>
        <w:t xml:space="preserve"> and we will keep your information for up to 5 years securely and in line with our procedures. </w:t>
      </w:r>
      <w:r w:rsidRPr="00141A1D">
        <w:t xml:space="preserve">The data controller is Essex County Council. The results report </w:t>
      </w:r>
      <w:r>
        <w:t>will</w:t>
      </w:r>
      <w:r w:rsidRPr="00141A1D">
        <w:t xml:space="preserve"> be kept indefinitely for permanent preservation (where all data will be anonymised).  </w:t>
      </w:r>
    </w:p>
    <w:p w14:paraId="1FBFAF51" w14:textId="77777777" w:rsidR="006D2845" w:rsidRDefault="006D2845" w:rsidP="006D2845">
      <w:r>
        <w:t>For more information on how long we keep your data, please refer to our privacy notice on</w:t>
      </w:r>
      <w:r w:rsidRPr="00582441">
        <w:rPr>
          <w:rFonts w:eastAsia="Times New Roman"/>
          <w:color w:val="000000"/>
          <w:sz w:val="22"/>
        </w:rPr>
        <w:t xml:space="preserve"> </w:t>
      </w:r>
      <w:hyperlink r:id="rId4" w:history="1">
        <w:r w:rsidRPr="009A2DB0">
          <w:rPr>
            <w:rStyle w:val="Hyperlink"/>
            <w:rFonts w:eastAsia="Times New Roman"/>
            <w:sz w:val="22"/>
          </w:rPr>
          <w:t>www.essexcountycouncil.gov.uk/privacy or call 03457 430430</w:t>
        </w:r>
      </w:hyperlink>
      <w:r>
        <w:rPr>
          <w:rFonts w:eastAsia="Times New Roman"/>
          <w:color w:val="000000"/>
          <w:sz w:val="22"/>
        </w:rPr>
        <w:t xml:space="preserve">.  </w:t>
      </w:r>
    </w:p>
    <w:p w14:paraId="17B583AE" w14:textId="77777777" w:rsidR="006D2845" w:rsidRPr="008E6DFE" w:rsidRDefault="006D2845" w:rsidP="006D2845">
      <w:pPr>
        <w:spacing w:line="300" w:lineRule="exact"/>
        <w:rPr>
          <w:b/>
        </w:rPr>
      </w:pPr>
      <w:r w:rsidRPr="008E6DFE">
        <w:rPr>
          <w:b/>
        </w:rPr>
        <w:t>Confidentiality</w:t>
      </w:r>
      <w:r>
        <w:rPr>
          <w:b/>
        </w:rPr>
        <w:t xml:space="preserve"> and anonymity</w:t>
      </w:r>
    </w:p>
    <w:p w14:paraId="2989681A" w14:textId="77777777" w:rsidR="006D2845" w:rsidRPr="008E6DFE" w:rsidRDefault="006D2845" w:rsidP="006D2845">
      <w:pPr>
        <w:spacing w:line="300" w:lineRule="exact"/>
        <w:jc w:val="both"/>
      </w:pPr>
      <w:r w:rsidRPr="008E6DFE">
        <w:t xml:space="preserve">We will not use your name </w:t>
      </w:r>
      <w:r>
        <w:t xml:space="preserve">or anything that can identify you or the person you care for </w:t>
      </w:r>
      <w:r w:rsidRPr="008E6DFE">
        <w:t>in any</w:t>
      </w:r>
      <w:r>
        <w:t>thing we report on.</w:t>
      </w:r>
    </w:p>
    <w:p w14:paraId="176B88A3" w14:textId="77777777" w:rsidR="006D2845" w:rsidRPr="00372721" w:rsidRDefault="006D2845" w:rsidP="006D2845">
      <w:pPr>
        <w:pStyle w:val="Header"/>
        <w:tabs>
          <w:tab w:val="left" w:pos="6237"/>
          <w:tab w:val="left" w:pos="7371"/>
        </w:tabs>
        <w:spacing w:line="300" w:lineRule="exact"/>
        <w:jc w:val="both"/>
        <w:rPr>
          <w:szCs w:val="22"/>
        </w:rPr>
      </w:pPr>
      <w:r w:rsidRPr="00372721">
        <w:rPr>
          <w:szCs w:val="22"/>
        </w:rPr>
        <w:t xml:space="preserve">If you disclose anything that indicates a risk of harm to yourself or someone else, we have a duty of care to report this to a relevant health or social care professional that </w:t>
      </w:r>
      <w:r w:rsidRPr="00372721">
        <w:rPr>
          <w:szCs w:val="22"/>
        </w:rPr>
        <w:lastRenderedPageBreak/>
        <w:t xml:space="preserve">will contact you to discuss what further action should be taken. This is the only case where we would break our promise of confidentiality. </w:t>
      </w:r>
    </w:p>
    <w:p w14:paraId="13658ADE" w14:textId="77777777" w:rsidR="006D2845" w:rsidRDefault="006D2845" w:rsidP="006D2845">
      <w:pPr>
        <w:spacing w:line="300" w:lineRule="exact"/>
        <w:jc w:val="both"/>
        <w:rPr>
          <w:b/>
        </w:rPr>
      </w:pPr>
    </w:p>
    <w:p w14:paraId="398D1C39" w14:textId="77777777" w:rsidR="006D2845" w:rsidRPr="008E6DFE" w:rsidRDefault="006D2845" w:rsidP="006D2845">
      <w:pPr>
        <w:spacing w:line="300" w:lineRule="exact"/>
        <w:jc w:val="both"/>
        <w:rPr>
          <w:b/>
        </w:rPr>
      </w:pPr>
      <w:r w:rsidRPr="008E6DFE">
        <w:rPr>
          <w:b/>
        </w:rPr>
        <w:t>Who can I contact for further information?</w:t>
      </w:r>
    </w:p>
    <w:p w14:paraId="75808BAC" w14:textId="77777777" w:rsidR="006D2845" w:rsidRDefault="006D2845" w:rsidP="006D2845">
      <w:pPr>
        <w:spacing w:line="300" w:lineRule="exact"/>
        <w:rPr>
          <w:rStyle w:val="Hyperlink"/>
        </w:rPr>
      </w:pPr>
      <w:hyperlink r:id="rId5" w:history="1">
        <w:r w:rsidRPr="009A2DB0">
          <w:rPr>
            <w:rStyle w:val="Hyperlink"/>
          </w:rPr>
          <w:t>elsa@essex.gov.uk</w:t>
        </w:r>
      </w:hyperlink>
      <w:r>
        <w:t xml:space="preserve"> </w:t>
      </w:r>
    </w:p>
    <w:p w14:paraId="5F7B44F0" w14:textId="77777777" w:rsidR="006D2845" w:rsidRPr="00DF7F5A" w:rsidRDefault="006D2845" w:rsidP="006D2845">
      <w:pPr>
        <w:spacing w:line="300" w:lineRule="exact"/>
        <w:jc w:val="both"/>
        <w:rPr>
          <w:b/>
        </w:rPr>
      </w:pPr>
      <w:r w:rsidRPr="00DF7F5A">
        <w:rPr>
          <w:b/>
        </w:rPr>
        <w:t xml:space="preserve">Thank you for your help, your participation is greatly appreciated. </w:t>
      </w:r>
    </w:p>
    <w:p w14:paraId="171083FB" w14:textId="77777777" w:rsidR="006D2845" w:rsidRDefault="006D2845" w:rsidP="006D2845">
      <w:pPr>
        <w:rPr>
          <w:rFonts w:eastAsia="Times New Roman"/>
          <w:i/>
          <w:noProof/>
          <w:sz w:val="22"/>
          <w:lang w:eastAsia="en-GB"/>
        </w:rPr>
      </w:pPr>
    </w:p>
    <w:p w14:paraId="6FA3F106" w14:textId="77777777" w:rsidR="006D2845" w:rsidRPr="00DF7F5A" w:rsidRDefault="006D2845" w:rsidP="006D2845">
      <w:pPr>
        <w:rPr>
          <w:rFonts w:eastAsia="Times New Roman"/>
          <w:i/>
          <w:noProof/>
          <w:sz w:val="22"/>
          <w:lang w:eastAsia="en-GB"/>
        </w:rPr>
      </w:pPr>
      <w:r w:rsidRPr="00DF7F5A">
        <w:rPr>
          <w:rFonts w:eastAsia="Times New Roman"/>
          <w:i/>
          <w:noProof/>
          <w:sz w:val="22"/>
          <w:lang w:eastAsia="en-GB"/>
        </w:rPr>
        <w:t>Essex County Council fully complies with information  legislation.  If you would like the full details of how we use personal data, and the rights you have about its use, please go to  www.essex.gov.uk/privacy or call 03457 430430.</w:t>
      </w:r>
    </w:p>
    <w:p w14:paraId="4FE66227" w14:textId="755A2F22" w:rsidR="0014369D" w:rsidRDefault="0014369D"/>
    <w:sectPr w:rsidR="00143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45"/>
    <w:rsid w:val="0014369D"/>
    <w:rsid w:val="00545C08"/>
    <w:rsid w:val="006D2845"/>
    <w:rsid w:val="007248F9"/>
    <w:rsid w:val="0074577B"/>
    <w:rsid w:val="00AE1571"/>
    <w:rsid w:val="00B72E74"/>
    <w:rsid w:val="00D775FC"/>
    <w:rsid w:val="00F0277D"/>
    <w:rsid w:val="00FC6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BB5D"/>
  <w15:chartTrackingRefBased/>
  <w15:docId w15:val="{4427297D-9524-41C7-9285-CC85B9EB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45"/>
    <w:pPr>
      <w:spacing w:after="200" w:line="276" w:lineRule="auto"/>
    </w:pPr>
    <w:rPr>
      <w:rFonts w:ascii="Arial" w:hAnsi="Arial" w:cs="Arial"/>
      <w:kern w:val="0"/>
      <w:sz w:val="24"/>
      <w:szCs w:val="24"/>
    </w:rPr>
  </w:style>
  <w:style w:type="paragraph" w:styleId="Heading1">
    <w:name w:val="heading 1"/>
    <w:basedOn w:val="Normal"/>
    <w:next w:val="Normal"/>
    <w:link w:val="Heading1Char"/>
    <w:uiPriority w:val="9"/>
    <w:qFormat/>
    <w:rsid w:val="006D2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845"/>
    <w:rPr>
      <w:rFonts w:eastAsiaTheme="majorEastAsia" w:cstheme="majorBidi"/>
      <w:color w:val="272727" w:themeColor="text1" w:themeTint="D8"/>
    </w:rPr>
  </w:style>
  <w:style w:type="paragraph" w:styleId="Title">
    <w:name w:val="Title"/>
    <w:basedOn w:val="Normal"/>
    <w:next w:val="Normal"/>
    <w:link w:val="TitleChar"/>
    <w:uiPriority w:val="10"/>
    <w:qFormat/>
    <w:rsid w:val="006D2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845"/>
    <w:pPr>
      <w:spacing w:before="160"/>
      <w:jc w:val="center"/>
    </w:pPr>
    <w:rPr>
      <w:i/>
      <w:iCs/>
      <w:color w:val="404040" w:themeColor="text1" w:themeTint="BF"/>
    </w:rPr>
  </w:style>
  <w:style w:type="character" w:customStyle="1" w:styleId="QuoteChar">
    <w:name w:val="Quote Char"/>
    <w:basedOn w:val="DefaultParagraphFont"/>
    <w:link w:val="Quote"/>
    <w:uiPriority w:val="29"/>
    <w:rsid w:val="006D2845"/>
    <w:rPr>
      <w:i/>
      <w:iCs/>
      <w:color w:val="404040" w:themeColor="text1" w:themeTint="BF"/>
    </w:rPr>
  </w:style>
  <w:style w:type="paragraph" w:styleId="ListParagraph">
    <w:name w:val="List Paragraph"/>
    <w:basedOn w:val="Normal"/>
    <w:uiPriority w:val="34"/>
    <w:qFormat/>
    <w:rsid w:val="006D2845"/>
    <w:pPr>
      <w:ind w:left="720"/>
      <w:contextualSpacing/>
    </w:pPr>
  </w:style>
  <w:style w:type="character" w:styleId="IntenseEmphasis">
    <w:name w:val="Intense Emphasis"/>
    <w:basedOn w:val="DefaultParagraphFont"/>
    <w:uiPriority w:val="21"/>
    <w:qFormat/>
    <w:rsid w:val="006D2845"/>
    <w:rPr>
      <w:i/>
      <w:iCs/>
      <w:color w:val="0F4761" w:themeColor="accent1" w:themeShade="BF"/>
    </w:rPr>
  </w:style>
  <w:style w:type="paragraph" w:styleId="IntenseQuote">
    <w:name w:val="Intense Quote"/>
    <w:basedOn w:val="Normal"/>
    <w:next w:val="Normal"/>
    <w:link w:val="IntenseQuoteChar"/>
    <w:uiPriority w:val="30"/>
    <w:qFormat/>
    <w:rsid w:val="006D2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845"/>
    <w:rPr>
      <w:i/>
      <w:iCs/>
      <w:color w:val="0F4761" w:themeColor="accent1" w:themeShade="BF"/>
    </w:rPr>
  </w:style>
  <w:style w:type="character" w:styleId="IntenseReference">
    <w:name w:val="Intense Reference"/>
    <w:basedOn w:val="DefaultParagraphFont"/>
    <w:uiPriority w:val="32"/>
    <w:qFormat/>
    <w:rsid w:val="006D2845"/>
    <w:rPr>
      <w:b/>
      <w:bCs/>
      <w:smallCaps/>
      <w:color w:val="0F4761" w:themeColor="accent1" w:themeShade="BF"/>
      <w:spacing w:val="5"/>
    </w:rPr>
  </w:style>
  <w:style w:type="paragraph" w:styleId="Header">
    <w:name w:val="header"/>
    <w:basedOn w:val="Normal"/>
    <w:link w:val="HeaderChar"/>
    <w:unhideWhenUsed/>
    <w:rsid w:val="006D2845"/>
    <w:pPr>
      <w:tabs>
        <w:tab w:val="center" w:pos="4513"/>
        <w:tab w:val="right" w:pos="9026"/>
      </w:tabs>
      <w:spacing w:after="0" w:line="240" w:lineRule="auto"/>
    </w:pPr>
  </w:style>
  <w:style w:type="character" w:customStyle="1" w:styleId="HeaderChar">
    <w:name w:val="Header Char"/>
    <w:basedOn w:val="DefaultParagraphFont"/>
    <w:link w:val="Header"/>
    <w:rsid w:val="006D2845"/>
    <w:rPr>
      <w:rFonts w:ascii="Arial" w:hAnsi="Arial" w:cs="Arial"/>
      <w:kern w:val="0"/>
      <w:sz w:val="24"/>
      <w:szCs w:val="24"/>
    </w:rPr>
  </w:style>
  <w:style w:type="character" w:styleId="Hyperlink">
    <w:name w:val="Hyperlink"/>
    <w:basedOn w:val="DefaultParagraphFont"/>
    <w:uiPriority w:val="99"/>
    <w:unhideWhenUsed/>
    <w:rsid w:val="006D28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sa@essex.gov.uk" TargetMode="External"/><Relationship Id="rId4" Type="http://schemas.openxmlformats.org/officeDocument/2006/relationships/hyperlink" Target="http://www.essexcountycouncil.gov.uk/privacy%20or%20call%2003457%20430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Company>Essex County Council</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Kendall - Assistant Educational Psychologist</dc:creator>
  <cp:keywords/>
  <dc:description/>
  <cp:lastModifiedBy>Katie Kendall - Assistant Educational Psychologist</cp:lastModifiedBy>
  <cp:revision>2</cp:revision>
  <dcterms:created xsi:type="dcterms:W3CDTF">2025-05-22T09:08:00Z</dcterms:created>
  <dcterms:modified xsi:type="dcterms:W3CDTF">2025-05-22T09:09:00Z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2025-05-22T09:08:53Z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f9c51d80-1808-44e8-a557-82674b6cc80f</vt:lpwstr>
  </property>
  <property fmtid="{D5CDD505-2E9C-101B-9397-08002B2CF9AE}" pid="8" name="MSIP_Label_39d8be9e-c8d9-4b9c-bd40-2c27cc7ea2e6_ContentBits">
    <vt:lpwstr>0</vt:lpwstr>
  </property>
</Properties>
</file>